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DD0D9" w14:textId="77777777" w:rsidR="00FF3A76" w:rsidRDefault="00FF3A76" w:rsidP="00FA6C34">
      <w:pPr>
        <w:rPr>
          <w:sz w:val="20"/>
        </w:rPr>
      </w:pPr>
    </w:p>
    <w:p w14:paraId="4E56B3EB" w14:textId="77777777" w:rsidR="00FF3A76" w:rsidRDefault="00FF3A76" w:rsidP="00FA6C34">
      <w:pPr>
        <w:rPr>
          <w:sz w:val="20"/>
        </w:rPr>
      </w:pPr>
    </w:p>
    <w:p w14:paraId="315B897F" w14:textId="77777777" w:rsidR="00FF3A76" w:rsidRDefault="00FF3A76" w:rsidP="00FA6C34">
      <w:pPr>
        <w:rPr>
          <w:sz w:val="20"/>
        </w:rPr>
      </w:pPr>
    </w:p>
    <w:p w14:paraId="38BE49B5" w14:textId="77777777" w:rsidR="00FF3A76" w:rsidRDefault="00FF3A76" w:rsidP="00FA6C34">
      <w:pPr>
        <w:rPr>
          <w:sz w:val="20"/>
        </w:rPr>
      </w:pPr>
    </w:p>
    <w:p w14:paraId="6DA476B5" w14:textId="43DF2799" w:rsidR="00FF3A76" w:rsidRPr="00FF3A76" w:rsidRDefault="00FF3A76" w:rsidP="00FA6C34">
      <w:pPr>
        <w:rPr>
          <w:sz w:val="32"/>
          <w:szCs w:val="32"/>
        </w:rPr>
      </w:pPr>
      <w:r w:rsidRPr="00FF3A76">
        <w:rPr>
          <w:sz w:val="32"/>
          <w:szCs w:val="32"/>
        </w:rPr>
        <w:t xml:space="preserve">Specifiche di restituzione </w:t>
      </w:r>
      <w:proofErr w:type="spellStart"/>
      <w:r w:rsidRPr="00FF3A76">
        <w:rPr>
          <w:sz w:val="32"/>
          <w:szCs w:val="32"/>
        </w:rPr>
        <w:t>as</w:t>
      </w:r>
      <w:proofErr w:type="spellEnd"/>
      <w:r w:rsidRPr="00FF3A76">
        <w:rPr>
          <w:sz w:val="32"/>
          <w:szCs w:val="32"/>
        </w:rPr>
        <w:t xml:space="preserve"> </w:t>
      </w:r>
      <w:proofErr w:type="spellStart"/>
      <w:r w:rsidRPr="00FF3A76">
        <w:rPr>
          <w:sz w:val="32"/>
          <w:szCs w:val="32"/>
        </w:rPr>
        <w:t>built</w:t>
      </w:r>
      <w:proofErr w:type="spellEnd"/>
    </w:p>
    <w:p w14:paraId="679D3F1F" w14:textId="1C0E7EBF" w:rsidR="00874466" w:rsidRDefault="00FF3A76" w:rsidP="00874466">
      <w:pPr>
        <w:rPr>
          <w:sz w:val="32"/>
          <w:szCs w:val="32"/>
        </w:rPr>
      </w:pPr>
      <w:r w:rsidRPr="00FF3A76">
        <w:rPr>
          <w:sz w:val="32"/>
          <w:szCs w:val="32"/>
        </w:rPr>
        <w:t xml:space="preserve">REV </w:t>
      </w:r>
      <w:r w:rsidR="001F231A">
        <w:rPr>
          <w:sz w:val="32"/>
          <w:szCs w:val="32"/>
        </w:rPr>
        <w:t>1.</w:t>
      </w:r>
      <w:r w:rsidR="00480838">
        <w:rPr>
          <w:sz w:val="32"/>
          <w:szCs w:val="32"/>
        </w:rPr>
        <w:t>4</w:t>
      </w:r>
      <w:r w:rsidRPr="00FF3A76">
        <w:rPr>
          <w:sz w:val="32"/>
          <w:szCs w:val="32"/>
        </w:rPr>
        <w:t xml:space="preserve"> del </w:t>
      </w:r>
      <w:r w:rsidR="00480838">
        <w:rPr>
          <w:sz w:val="32"/>
          <w:szCs w:val="32"/>
        </w:rPr>
        <w:t>13</w:t>
      </w:r>
      <w:r w:rsidRPr="00FF3A76">
        <w:rPr>
          <w:sz w:val="32"/>
          <w:szCs w:val="32"/>
        </w:rPr>
        <w:t>.</w:t>
      </w:r>
      <w:r w:rsidR="00480838">
        <w:rPr>
          <w:sz w:val="32"/>
          <w:szCs w:val="32"/>
        </w:rPr>
        <w:t>01</w:t>
      </w:r>
      <w:r w:rsidRPr="00FF3A76">
        <w:rPr>
          <w:sz w:val="32"/>
          <w:szCs w:val="32"/>
        </w:rPr>
        <w:t>.202</w:t>
      </w:r>
      <w:r w:rsidR="00480838">
        <w:rPr>
          <w:sz w:val="32"/>
          <w:szCs w:val="32"/>
        </w:rPr>
        <w:t>2</w:t>
      </w:r>
    </w:p>
    <w:p w14:paraId="732119C2" w14:textId="77777777" w:rsidR="00F43546" w:rsidRDefault="00F43546" w:rsidP="00874466">
      <w:pPr>
        <w:rPr>
          <w:sz w:val="32"/>
          <w:szCs w:val="32"/>
        </w:rPr>
      </w:pPr>
    </w:p>
    <w:tbl>
      <w:tblPr>
        <w:tblStyle w:val="Grigliatabella"/>
        <w:tblW w:w="0" w:type="auto"/>
        <w:tblLook w:val="04A0" w:firstRow="1" w:lastRow="0" w:firstColumn="1" w:lastColumn="0" w:noHBand="0" w:noVBand="1"/>
      </w:tblPr>
      <w:tblGrid>
        <w:gridCol w:w="846"/>
        <w:gridCol w:w="1559"/>
        <w:gridCol w:w="7223"/>
      </w:tblGrid>
      <w:tr w:rsidR="00874466" w:rsidRPr="00A50BE3" w14:paraId="5723DEAE" w14:textId="77777777" w:rsidTr="0076691B">
        <w:tc>
          <w:tcPr>
            <w:tcW w:w="846" w:type="dxa"/>
          </w:tcPr>
          <w:p w14:paraId="168B7702" w14:textId="77777777" w:rsidR="00874466" w:rsidRPr="00A50BE3" w:rsidRDefault="00874466" w:rsidP="0076691B">
            <w:proofErr w:type="spellStart"/>
            <w:r w:rsidRPr="00A50BE3">
              <w:t>rev</w:t>
            </w:r>
            <w:proofErr w:type="spellEnd"/>
          </w:p>
        </w:tc>
        <w:tc>
          <w:tcPr>
            <w:tcW w:w="1559" w:type="dxa"/>
          </w:tcPr>
          <w:p w14:paraId="7F614D08" w14:textId="77777777" w:rsidR="00874466" w:rsidRPr="00A50BE3" w:rsidRDefault="00874466" w:rsidP="0076691B">
            <w:r w:rsidRPr="00A50BE3">
              <w:t>data</w:t>
            </w:r>
          </w:p>
        </w:tc>
        <w:tc>
          <w:tcPr>
            <w:tcW w:w="7223" w:type="dxa"/>
          </w:tcPr>
          <w:p w14:paraId="52D52CC8" w14:textId="77777777" w:rsidR="00874466" w:rsidRPr="00A50BE3" w:rsidRDefault="00874466" w:rsidP="0076691B"/>
        </w:tc>
      </w:tr>
      <w:tr w:rsidR="00874466" w:rsidRPr="00A50BE3" w14:paraId="3BBAB516" w14:textId="77777777" w:rsidTr="0076691B">
        <w:tc>
          <w:tcPr>
            <w:tcW w:w="846" w:type="dxa"/>
          </w:tcPr>
          <w:p w14:paraId="162293E1" w14:textId="77777777" w:rsidR="00874466" w:rsidRPr="00334259" w:rsidRDefault="00874466" w:rsidP="0076691B">
            <w:r w:rsidRPr="00334259">
              <w:t>1.</w:t>
            </w:r>
            <w:r>
              <w:t>0</w:t>
            </w:r>
          </w:p>
        </w:tc>
        <w:tc>
          <w:tcPr>
            <w:tcW w:w="1559" w:type="dxa"/>
          </w:tcPr>
          <w:p w14:paraId="478FC9F9" w14:textId="12666873" w:rsidR="00874466" w:rsidRPr="00334259" w:rsidRDefault="00874466" w:rsidP="0076691B">
            <w:r>
              <w:t>09</w:t>
            </w:r>
            <w:r w:rsidRPr="00334259">
              <w:t>/0</w:t>
            </w:r>
            <w:r>
              <w:t>3</w:t>
            </w:r>
            <w:r w:rsidRPr="00334259">
              <w:t>/2021</w:t>
            </w:r>
          </w:p>
        </w:tc>
        <w:tc>
          <w:tcPr>
            <w:tcW w:w="7223" w:type="dxa"/>
          </w:tcPr>
          <w:p w14:paraId="724427E0" w14:textId="77777777" w:rsidR="00874466" w:rsidRPr="00334259" w:rsidRDefault="00874466" w:rsidP="0076691B">
            <w:r>
              <w:t>Emissione nuova versione per avvio nuovo SIT</w:t>
            </w:r>
          </w:p>
        </w:tc>
      </w:tr>
      <w:tr w:rsidR="00874466" w:rsidRPr="00A50BE3" w14:paraId="2E9FFED5" w14:textId="77777777" w:rsidTr="0076691B">
        <w:tc>
          <w:tcPr>
            <w:tcW w:w="846" w:type="dxa"/>
          </w:tcPr>
          <w:p w14:paraId="04C1D873" w14:textId="77777777" w:rsidR="00874466" w:rsidRPr="00334259" w:rsidRDefault="00874466" w:rsidP="0076691B">
            <w:r w:rsidRPr="00334259">
              <w:t>1.1</w:t>
            </w:r>
          </w:p>
        </w:tc>
        <w:tc>
          <w:tcPr>
            <w:tcW w:w="1559" w:type="dxa"/>
          </w:tcPr>
          <w:p w14:paraId="1B9963E2" w14:textId="02735359" w:rsidR="00874466" w:rsidRPr="00334259" w:rsidRDefault="00874466" w:rsidP="0076691B">
            <w:r>
              <w:t>31</w:t>
            </w:r>
            <w:r w:rsidRPr="00334259">
              <w:t>/03/2021</w:t>
            </w:r>
          </w:p>
        </w:tc>
        <w:tc>
          <w:tcPr>
            <w:tcW w:w="7223" w:type="dxa"/>
          </w:tcPr>
          <w:p w14:paraId="6699A01A" w14:textId="77777777" w:rsidR="00874466" w:rsidRPr="00441909" w:rsidRDefault="00874466" w:rsidP="0076691B">
            <w:r w:rsidRPr="00441909">
              <w:t>In</w:t>
            </w:r>
            <w:r>
              <w:t>serimento</w:t>
            </w:r>
            <w:r w:rsidRPr="00441909">
              <w:t xml:space="preserve"> paragrafo “Specifica pozzetto duale” </w:t>
            </w:r>
          </w:p>
        </w:tc>
      </w:tr>
      <w:tr w:rsidR="00874466" w:rsidRPr="00A50BE3" w14:paraId="4FD226A4" w14:textId="77777777" w:rsidTr="0076691B">
        <w:tc>
          <w:tcPr>
            <w:tcW w:w="846" w:type="dxa"/>
          </w:tcPr>
          <w:p w14:paraId="4AFFEEBF" w14:textId="77777777" w:rsidR="00874466" w:rsidRPr="00A50BE3" w:rsidRDefault="00874466" w:rsidP="0076691B">
            <w:r w:rsidRPr="00A50BE3">
              <w:t>1.2</w:t>
            </w:r>
          </w:p>
        </w:tc>
        <w:tc>
          <w:tcPr>
            <w:tcW w:w="1559" w:type="dxa"/>
          </w:tcPr>
          <w:p w14:paraId="5776E629" w14:textId="685A7177" w:rsidR="00874466" w:rsidRPr="00A50BE3" w:rsidRDefault="00874466" w:rsidP="0076691B">
            <w:r>
              <w:t>15</w:t>
            </w:r>
            <w:r w:rsidRPr="00A50BE3">
              <w:t>/0</w:t>
            </w:r>
            <w:r>
              <w:t>4</w:t>
            </w:r>
            <w:r w:rsidRPr="00A50BE3">
              <w:t>/2021</w:t>
            </w:r>
          </w:p>
        </w:tc>
        <w:tc>
          <w:tcPr>
            <w:tcW w:w="7223" w:type="dxa"/>
          </w:tcPr>
          <w:p w14:paraId="07688565" w14:textId="77777777" w:rsidR="00874466" w:rsidRPr="00DD5E33" w:rsidRDefault="00874466" w:rsidP="0076691B">
            <w:r>
              <w:t>Integrazione paragrafo “S</w:t>
            </w:r>
            <w:r w:rsidRPr="00590D4C">
              <w:t xml:space="preserve">pecifiche per la consegna degli </w:t>
            </w:r>
            <w:proofErr w:type="spellStart"/>
            <w:r w:rsidRPr="00590D4C">
              <w:t>Shapefil</w:t>
            </w:r>
            <w:r>
              <w:t>e</w:t>
            </w:r>
            <w:proofErr w:type="spellEnd"/>
            <w:r>
              <w:t>”</w:t>
            </w:r>
          </w:p>
        </w:tc>
      </w:tr>
      <w:tr w:rsidR="00874466" w:rsidRPr="00F43546" w14:paraId="5B03A508" w14:textId="77777777" w:rsidTr="0076691B">
        <w:tc>
          <w:tcPr>
            <w:tcW w:w="846" w:type="dxa"/>
          </w:tcPr>
          <w:p w14:paraId="5AFFD832" w14:textId="435E899A" w:rsidR="00874466" w:rsidRPr="00A50BE3" w:rsidRDefault="00874466" w:rsidP="0076691B">
            <w:r>
              <w:t>1.3</w:t>
            </w:r>
          </w:p>
        </w:tc>
        <w:tc>
          <w:tcPr>
            <w:tcW w:w="1559" w:type="dxa"/>
          </w:tcPr>
          <w:p w14:paraId="2415EDE7" w14:textId="58058791" w:rsidR="00874466" w:rsidRPr="00A50BE3" w:rsidRDefault="00874466" w:rsidP="0076691B">
            <w:r>
              <w:t>29/06/2021</w:t>
            </w:r>
          </w:p>
        </w:tc>
        <w:tc>
          <w:tcPr>
            <w:tcW w:w="7223" w:type="dxa"/>
          </w:tcPr>
          <w:p w14:paraId="07814F2A" w14:textId="464D0F09" w:rsidR="002754C4" w:rsidRDefault="00F878DB" w:rsidP="00F878DB">
            <w:pPr>
              <w:spacing w:after="0" w:line="240" w:lineRule="auto"/>
            </w:pPr>
            <w:r w:rsidRPr="00F878DB">
              <w:t>Aggiunt</w:t>
            </w:r>
            <w:r w:rsidR="00E92D23">
              <w:t>i riferimenti allo</w:t>
            </w:r>
            <w:r w:rsidRPr="00F878DB">
              <w:t xml:space="preserve"> </w:t>
            </w:r>
            <w:proofErr w:type="spellStart"/>
            <w:r w:rsidRPr="00F878DB">
              <w:t>shape</w:t>
            </w:r>
            <w:proofErr w:type="spellEnd"/>
            <w:r w:rsidRPr="00F878DB">
              <w:t xml:space="preserve"> areale </w:t>
            </w:r>
          </w:p>
          <w:p w14:paraId="699934F1" w14:textId="1546AAE8" w:rsidR="00F878DB" w:rsidRDefault="00E92D23" w:rsidP="00F878DB">
            <w:pPr>
              <w:spacing w:after="0" w:line="240" w:lineRule="auto"/>
            </w:pPr>
            <w:r>
              <w:t>Aggiunta</w:t>
            </w:r>
            <w:r w:rsidR="00F878DB" w:rsidRPr="00F878DB">
              <w:t xml:space="preserve"> nota sulla camera duale</w:t>
            </w:r>
          </w:p>
          <w:p w14:paraId="6026839E" w14:textId="77777777" w:rsidR="00F43546" w:rsidRDefault="00F43546" w:rsidP="00F878DB">
            <w:pPr>
              <w:spacing w:after="0" w:line="240" w:lineRule="auto"/>
              <w:rPr>
                <w:rFonts w:eastAsiaTheme="majorEastAsia"/>
              </w:rPr>
            </w:pPr>
          </w:p>
          <w:p w14:paraId="53174991" w14:textId="76060624" w:rsidR="00F43546" w:rsidRPr="00D15521" w:rsidRDefault="00F43546" w:rsidP="00F878DB">
            <w:pPr>
              <w:spacing w:after="0" w:line="240" w:lineRule="auto"/>
              <w:rPr>
                <w:rFonts w:eastAsiaTheme="majorEastAsia"/>
              </w:rPr>
            </w:pPr>
            <w:r w:rsidRPr="00D15521">
              <w:rPr>
                <w:rFonts w:eastAsiaTheme="majorEastAsia"/>
              </w:rPr>
              <w:t xml:space="preserve">File </w:t>
            </w:r>
            <w:proofErr w:type="spellStart"/>
            <w:r w:rsidRPr="00D15521">
              <w:rPr>
                <w:rFonts w:eastAsiaTheme="majorEastAsia"/>
              </w:rPr>
              <w:t>xls</w:t>
            </w:r>
            <w:proofErr w:type="spellEnd"/>
            <w:r w:rsidRPr="00D15521">
              <w:rPr>
                <w:rFonts w:eastAsiaTheme="majorEastAsia"/>
              </w:rPr>
              <w:t>:</w:t>
            </w:r>
          </w:p>
          <w:p w14:paraId="4995B569" w14:textId="64D716F7" w:rsidR="00F878DB" w:rsidRPr="00F43546" w:rsidRDefault="00F43546" w:rsidP="00E92D23">
            <w:pPr>
              <w:spacing w:after="0" w:line="240" w:lineRule="auto"/>
            </w:pPr>
            <w:r w:rsidRPr="00F43546">
              <w:t xml:space="preserve">SHP_ACQ_AREE </w:t>
            </w:r>
            <w:r w:rsidR="00B249E3">
              <w:t>–</w:t>
            </w:r>
            <w:r w:rsidRPr="00F43546">
              <w:t xml:space="preserve"> aggi</w:t>
            </w:r>
            <w:r>
              <w:t>unt</w:t>
            </w:r>
            <w:r w:rsidR="00B249E3">
              <w:t>o file</w:t>
            </w:r>
            <w:r>
              <w:t xml:space="preserve"> nuovo tracciato dati</w:t>
            </w:r>
          </w:p>
          <w:p w14:paraId="7854746E" w14:textId="121BA500" w:rsidR="00F43546" w:rsidRPr="00F43546" w:rsidRDefault="00F43546" w:rsidP="00E92D23">
            <w:pPr>
              <w:spacing w:after="0" w:line="240" w:lineRule="auto"/>
            </w:pPr>
          </w:p>
        </w:tc>
      </w:tr>
      <w:tr w:rsidR="00874466" w:rsidRPr="00A50BE3" w14:paraId="217F5E18" w14:textId="77777777" w:rsidTr="0076691B">
        <w:tc>
          <w:tcPr>
            <w:tcW w:w="846" w:type="dxa"/>
          </w:tcPr>
          <w:p w14:paraId="4C214F33" w14:textId="7ED157FB" w:rsidR="00874466" w:rsidRPr="00A50BE3" w:rsidRDefault="00874466" w:rsidP="0076691B">
            <w:r w:rsidRPr="00A50BE3">
              <w:t>1.</w:t>
            </w:r>
            <w:r>
              <w:t>4</w:t>
            </w:r>
          </w:p>
        </w:tc>
        <w:tc>
          <w:tcPr>
            <w:tcW w:w="1559" w:type="dxa"/>
          </w:tcPr>
          <w:p w14:paraId="34E82767" w14:textId="594B2D7B" w:rsidR="00874466" w:rsidRPr="00A50BE3" w:rsidRDefault="00874466" w:rsidP="0076691B">
            <w:r>
              <w:t>13</w:t>
            </w:r>
            <w:r w:rsidRPr="00A50BE3">
              <w:t>/</w:t>
            </w:r>
            <w:r>
              <w:t>01</w:t>
            </w:r>
            <w:r w:rsidRPr="00A50BE3">
              <w:t>/202</w:t>
            </w:r>
            <w:r>
              <w:t>2</w:t>
            </w:r>
          </w:p>
        </w:tc>
        <w:tc>
          <w:tcPr>
            <w:tcW w:w="7223" w:type="dxa"/>
          </w:tcPr>
          <w:p w14:paraId="493C6605" w14:textId="77777777" w:rsidR="00874466" w:rsidRPr="00441909" w:rsidRDefault="00874466" w:rsidP="0076691B">
            <w:pPr>
              <w:spacing w:after="0" w:line="240" w:lineRule="auto"/>
            </w:pPr>
            <w:r w:rsidRPr="00441909">
              <w:t>Integra</w:t>
            </w:r>
            <w:r>
              <w:t>zione</w:t>
            </w:r>
            <w:r w:rsidRPr="00441909">
              <w:t xml:space="preserve"> paragrafo “Specifica pozzetto duale” </w:t>
            </w:r>
          </w:p>
          <w:p w14:paraId="2D22B239" w14:textId="77777777" w:rsidR="00874466" w:rsidRPr="00441909" w:rsidRDefault="00874466" w:rsidP="0076691B">
            <w:pPr>
              <w:spacing w:after="0" w:line="240" w:lineRule="auto"/>
            </w:pPr>
            <w:r w:rsidRPr="00441909">
              <w:t>Corr</w:t>
            </w:r>
            <w:r>
              <w:t>ezione</w:t>
            </w:r>
            <w:r w:rsidRPr="00441909">
              <w:t xml:space="preserve"> par. “Regole Topologiche”</w:t>
            </w:r>
          </w:p>
          <w:p w14:paraId="271BF778" w14:textId="77777777" w:rsidR="00874466" w:rsidRDefault="00874466" w:rsidP="0076691B">
            <w:pPr>
              <w:spacing w:after="0" w:line="240" w:lineRule="auto"/>
            </w:pPr>
            <w:r w:rsidRPr="00441909">
              <w:t>Inseri</w:t>
            </w:r>
            <w:r>
              <w:t>mento</w:t>
            </w:r>
            <w:r w:rsidRPr="00441909">
              <w:t xml:space="preserve"> par. “Specifica allacci acquedotto”</w:t>
            </w:r>
          </w:p>
          <w:p w14:paraId="76F18A5C" w14:textId="77777777" w:rsidR="00874466" w:rsidRDefault="00874466" w:rsidP="0076691B">
            <w:pPr>
              <w:spacing w:after="0" w:line="240" w:lineRule="auto"/>
            </w:pPr>
            <w:r w:rsidRPr="00441909">
              <w:t>Inseri</w:t>
            </w:r>
            <w:r>
              <w:t>mento</w:t>
            </w:r>
            <w:r w:rsidRPr="00441909">
              <w:t xml:space="preserve"> par. “</w:t>
            </w:r>
            <w:r w:rsidRPr="008E738D">
              <w:t>Specifica sulle regole topologiche - strettoio di rete</w:t>
            </w:r>
            <w:r>
              <w:t>”</w:t>
            </w:r>
          </w:p>
          <w:p w14:paraId="2B55EE79" w14:textId="77777777" w:rsidR="00874466" w:rsidRPr="008E738D" w:rsidRDefault="00874466" w:rsidP="0076691B">
            <w:pPr>
              <w:spacing w:after="0" w:line="240" w:lineRule="auto"/>
            </w:pPr>
          </w:p>
          <w:p w14:paraId="1AAA65F6" w14:textId="77777777" w:rsidR="00874466" w:rsidRPr="00441909" w:rsidRDefault="00874466" w:rsidP="0076691B">
            <w:pPr>
              <w:spacing w:after="0" w:line="240" w:lineRule="auto"/>
              <w:rPr>
                <w:rFonts w:eastAsiaTheme="majorEastAsia"/>
              </w:rPr>
            </w:pPr>
            <w:r w:rsidRPr="00441909">
              <w:rPr>
                <w:rFonts w:eastAsiaTheme="majorEastAsia"/>
              </w:rPr>
              <w:t xml:space="preserve">File </w:t>
            </w:r>
            <w:proofErr w:type="spellStart"/>
            <w:r w:rsidRPr="00441909">
              <w:rPr>
                <w:rFonts w:eastAsiaTheme="majorEastAsia"/>
              </w:rPr>
              <w:t>xls</w:t>
            </w:r>
            <w:proofErr w:type="spellEnd"/>
            <w:r w:rsidRPr="00441909">
              <w:rPr>
                <w:rFonts w:eastAsiaTheme="majorEastAsia"/>
              </w:rPr>
              <w:t>:</w:t>
            </w:r>
          </w:p>
          <w:p w14:paraId="16164538" w14:textId="7191E2E1" w:rsidR="00874466" w:rsidRDefault="00874466" w:rsidP="0076691B">
            <w:pPr>
              <w:spacing w:after="0" w:line="240" w:lineRule="auto"/>
              <w:rPr>
                <w:rFonts w:eastAsiaTheme="majorEastAsia"/>
              </w:rPr>
            </w:pPr>
            <w:r w:rsidRPr="00441909">
              <w:rPr>
                <w:rFonts w:eastAsia="Times New Roman"/>
              </w:rPr>
              <w:t xml:space="preserve">SHP ACQ POINT: </w:t>
            </w:r>
            <w:r>
              <w:rPr>
                <w:rFonts w:eastAsia="Times New Roman"/>
              </w:rPr>
              <w:t>Correzione</w:t>
            </w:r>
            <w:r w:rsidRPr="00441909">
              <w:rPr>
                <w:rFonts w:eastAsiaTheme="majorEastAsia"/>
              </w:rPr>
              <w:t xml:space="preserve"> regole topologiche per il punto </w:t>
            </w:r>
            <w:r>
              <w:rPr>
                <w:rFonts w:eastAsiaTheme="majorEastAsia"/>
              </w:rPr>
              <w:t>ID</w:t>
            </w:r>
            <w:r w:rsidRPr="00441909">
              <w:rPr>
                <w:rFonts w:eastAsiaTheme="majorEastAsia"/>
              </w:rPr>
              <w:t>58</w:t>
            </w:r>
            <w:r>
              <w:rPr>
                <w:rFonts w:eastAsiaTheme="majorEastAsia"/>
              </w:rPr>
              <w:t>, ID</w:t>
            </w:r>
            <w:r w:rsidRPr="00441909">
              <w:rPr>
                <w:rFonts w:eastAsiaTheme="majorEastAsia"/>
              </w:rPr>
              <w:t>10</w:t>
            </w:r>
            <w:r w:rsidR="00D15521">
              <w:rPr>
                <w:rFonts w:eastAsiaTheme="majorEastAsia"/>
              </w:rPr>
              <w:t>5</w:t>
            </w:r>
            <w:r>
              <w:rPr>
                <w:rFonts w:eastAsiaTheme="majorEastAsia"/>
              </w:rPr>
              <w:t>, ID59</w:t>
            </w:r>
          </w:p>
          <w:p w14:paraId="6F6A2751" w14:textId="77777777" w:rsidR="00874466" w:rsidRDefault="00874466" w:rsidP="0076691B">
            <w:pPr>
              <w:spacing w:after="0" w:line="240" w:lineRule="auto"/>
              <w:rPr>
                <w:rFonts w:eastAsiaTheme="majorEastAsia"/>
              </w:rPr>
            </w:pPr>
            <w:r w:rsidRPr="00441909">
              <w:rPr>
                <w:rFonts w:eastAsia="Times New Roman"/>
              </w:rPr>
              <w:t xml:space="preserve">SHP FOG POINT: </w:t>
            </w:r>
            <w:r>
              <w:rPr>
                <w:rFonts w:eastAsiaTheme="majorEastAsia"/>
              </w:rPr>
              <w:t>Correzione</w:t>
            </w:r>
            <w:r w:rsidRPr="00441909">
              <w:rPr>
                <w:rFonts w:eastAsiaTheme="majorEastAsia"/>
              </w:rPr>
              <w:t xml:space="preserve"> catalogo e campo IS_ACCESS</w:t>
            </w:r>
            <w:r>
              <w:rPr>
                <w:rFonts w:eastAsiaTheme="majorEastAsia"/>
              </w:rPr>
              <w:t xml:space="preserve"> (nuovo </w:t>
            </w:r>
            <w:r w:rsidRPr="00441909">
              <w:rPr>
                <w:rFonts w:eastAsiaTheme="majorEastAsia"/>
              </w:rPr>
              <w:t>ID_ACCESS</w:t>
            </w:r>
            <w:r>
              <w:rPr>
                <w:rFonts w:eastAsiaTheme="majorEastAsia"/>
              </w:rPr>
              <w:t>)</w:t>
            </w:r>
          </w:p>
          <w:p w14:paraId="3A015565" w14:textId="77777777" w:rsidR="00874466" w:rsidRDefault="00874466" w:rsidP="0076691B">
            <w:pPr>
              <w:spacing w:after="0" w:line="240" w:lineRule="auto"/>
              <w:rPr>
                <w:rFonts w:eastAsia="Times New Roman"/>
              </w:rPr>
            </w:pPr>
            <w:r w:rsidRPr="00441909">
              <w:rPr>
                <w:rFonts w:eastAsia="Times New Roman"/>
              </w:rPr>
              <w:t xml:space="preserve">SHP FOG </w:t>
            </w:r>
            <w:r w:rsidRPr="00590D4C">
              <w:rPr>
                <w:rFonts w:eastAsia="Times New Roman"/>
              </w:rPr>
              <w:t>POINT: Correzione regole topologiche per il punto ID46</w:t>
            </w:r>
          </w:p>
          <w:p w14:paraId="5673548C" w14:textId="32F9F38E" w:rsidR="00811931" w:rsidRPr="00441909" w:rsidRDefault="00811931" w:rsidP="0076691B">
            <w:pPr>
              <w:spacing w:after="0" w:line="240" w:lineRule="auto"/>
              <w:rPr>
                <w:rFonts w:eastAsiaTheme="majorEastAsia"/>
              </w:rPr>
            </w:pPr>
          </w:p>
        </w:tc>
      </w:tr>
    </w:tbl>
    <w:p w14:paraId="2E499364" w14:textId="77777777" w:rsidR="00874466" w:rsidRPr="00FF3A76" w:rsidRDefault="00874466" w:rsidP="00874466">
      <w:pPr>
        <w:rPr>
          <w:sz w:val="32"/>
          <w:szCs w:val="32"/>
        </w:rPr>
      </w:pPr>
    </w:p>
    <w:p w14:paraId="1579401C" w14:textId="77777777" w:rsidR="00874466" w:rsidRPr="00FF3A76" w:rsidRDefault="00874466" w:rsidP="00FA6C34">
      <w:pPr>
        <w:rPr>
          <w:sz w:val="32"/>
          <w:szCs w:val="32"/>
        </w:rPr>
      </w:pPr>
    </w:p>
    <w:p w14:paraId="324738B2" w14:textId="5B8F2B4F" w:rsidR="00FF3A76" w:rsidRDefault="00FF3A76" w:rsidP="00FA6C34">
      <w:pPr>
        <w:rPr>
          <w:sz w:val="20"/>
        </w:rPr>
      </w:pPr>
    </w:p>
    <w:p w14:paraId="1E7D645F" w14:textId="4B804EDA" w:rsidR="00EA67EA" w:rsidRDefault="00EA67EA" w:rsidP="00FA6C34">
      <w:pPr>
        <w:rPr>
          <w:sz w:val="20"/>
        </w:rPr>
      </w:pPr>
    </w:p>
    <w:p w14:paraId="145DDFD5" w14:textId="7060B1A9" w:rsidR="00EA67EA" w:rsidRDefault="00EA67EA" w:rsidP="00FA6C34">
      <w:pPr>
        <w:rPr>
          <w:sz w:val="20"/>
        </w:rPr>
      </w:pPr>
    </w:p>
    <w:p w14:paraId="488CA4F1" w14:textId="56A097D4" w:rsidR="00EA67EA" w:rsidRDefault="00EA67EA" w:rsidP="00FA6C34">
      <w:pPr>
        <w:rPr>
          <w:sz w:val="20"/>
        </w:rPr>
      </w:pPr>
    </w:p>
    <w:p w14:paraId="69ED7788" w14:textId="560F7C3D" w:rsidR="00EA67EA" w:rsidRDefault="00EA67EA" w:rsidP="00FA6C34">
      <w:pPr>
        <w:rPr>
          <w:sz w:val="20"/>
        </w:rPr>
      </w:pPr>
    </w:p>
    <w:p w14:paraId="2B1E1637" w14:textId="77777777" w:rsidR="00EA67EA" w:rsidRPr="00CF0BBE" w:rsidRDefault="00EA67EA" w:rsidP="00FA6C34">
      <w:pPr>
        <w:rPr>
          <w:sz w:val="20"/>
        </w:rPr>
      </w:pPr>
    </w:p>
    <w:sdt>
      <w:sdtPr>
        <w:rPr>
          <w:rFonts w:ascii="Calibri" w:eastAsia="Calibri" w:hAnsi="Calibri" w:cs="Times New Roman"/>
          <w:color w:val="auto"/>
          <w:sz w:val="22"/>
          <w:szCs w:val="22"/>
          <w:lang w:eastAsia="en-US"/>
        </w:rPr>
        <w:id w:val="243839672"/>
        <w:docPartObj>
          <w:docPartGallery w:val="Table of Contents"/>
          <w:docPartUnique/>
        </w:docPartObj>
      </w:sdtPr>
      <w:sdtEndPr>
        <w:rPr>
          <w:b/>
          <w:bCs/>
        </w:rPr>
      </w:sdtEndPr>
      <w:sdtContent>
        <w:p w14:paraId="6D01D2F8" w14:textId="2DC19CA7" w:rsidR="003D1362" w:rsidRDefault="003D1362">
          <w:pPr>
            <w:pStyle w:val="Titolosommario"/>
          </w:pPr>
          <w:r>
            <w:t>Sommario</w:t>
          </w:r>
        </w:p>
        <w:p w14:paraId="77A38190" w14:textId="77777777" w:rsidR="004D06EC" w:rsidRPr="004D06EC" w:rsidRDefault="004D06EC" w:rsidP="004D06EC">
          <w:pPr>
            <w:rPr>
              <w:lang w:eastAsia="it-IT"/>
            </w:rPr>
          </w:pPr>
        </w:p>
        <w:p w14:paraId="1A529E8A" w14:textId="3E20AA6F" w:rsidR="00B249E3" w:rsidRDefault="003D1362">
          <w:pPr>
            <w:pStyle w:val="Sommario1"/>
            <w:tabs>
              <w:tab w:val="right" w:leader="dot" w:pos="9628"/>
            </w:tabs>
            <w:rPr>
              <w:rFonts w:asciiTheme="minorHAnsi" w:eastAsiaTheme="minorEastAsia" w:hAnsiTheme="minorHAnsi" w:cstheme="minorBidi"/>
              <w:noProof/>
              <w:lang w:eastAsia="it-IT"/>
            </w:rPr>
          </w:pPr>
          <w:r>
            <w:fldChar w:fldCharType="begin"/>
          </w:r>
          <w:r>
            <w:instrText xml:space="preserve"> TOC \o "1-3" \h \z \u </w:instrText>
          </w:r>
          <w:r>
            <w:fldChar w:fldCharType="separate"/>
          </w:r>
          <w:hyperlink w:anchor="_Toc92906732" w:history="1">
            <w:r w:rsidR="00B249E3" w:rsidRPr="0095301E">
              <w:rPr>
                <w:rStyle w:val="Collegamentoipertestuale"/>
                <w:rFonts w:eastAsia="Times New Roman"/>
                <w:noProof/>
                <w:lang w:eastAsia="it-IT"/>
              </w:rPr>
              <w:t>Introduzione</w:t>
            </w:r>
            <w:r w:rsidR="00B249E3">
              <w:rPr>
                <w:noProof/>
                <w:webHidden/>
              </w:rPr>
              <w:tab/>
            </w:r>
            <w:r w:rsidR="00B249E3">
              <w:rPr>
                <w:noProof/>
                <w:webHidden/>
              </w:rPr>
              <w:fldChar w:fldCharType="begin"/>
            </w:r>
            <w:r w:rsidR="00B249E3">
              <w:rPr>
                <w:noProof/>
                <w:webHidden/>
              </w:rPr>
              <w:instrText xml:space="preserve"> PAGEREF _Toc92906732 \h </w:instrText>
            </w:r>
            <w:r w:rsidR="00B249E3">
              <w:rPr>
                <w:noProof/>
                <w:webHidden/>
              </w:rPr>
            </w:r>
            <w:r w:rsidR="00B249E3">
              <w:rPr>
                <w:noProof/>
                <w:webHidden/>
              </w:rPr>
              <w:fldChar w:fldCharType="separate"/>
            </w:r>
            <w:r w:rsidR="00B249E3">
              <w:rPr>
                <w:noProof/>
                <w:webHidden/>
              </w:rPr>
              <w:t>3</w:t>
            </w:r>
            <w:r w:rsidR="00B249E3">
              <w:rPr>
                <w:noProof/>
                <w:webHidden/>
              </w:rPr>
              <w:fldChar w:fldCharType="end"/>
            </w:r>
          </w:hyperlink>
        </w:p>
        <w:p w14:paraId="6E98D1DF" w14:textId="7B27CBDC" w:rsidR="00B249E3" w:rsidRDefault="00B249E3">
          <w:pPr>
            <w:pStyle w:val="Sommario1"/>
            <w:tabs>
              <w:tab w:val="right" w:leader="dot" w:pos="9628"/>
            </w:tabs>
            <w:rPr>
              <w:rFonts w:asciiTheme="minorHAnsi" w:eastAsiaTheme="minorEastAsia" w:hAnsiTheme="minorHAnsi" w:cstheme="minorBidi"/>
              <w:noProof/>
              <w:lang w:eastAsia="it-IT"/>
            </w:rPr>
          </w:pPr>
          <w:hyperlink w:anchor="_Toc92906733" w:history="1">
            <w:r w:rsidRPr="0095301E">
              <w:rPr>
                <w:rStyle w:val="Collegamentoipertestuale"/>
                <w:rFonts w:eastAsia="Times New Roman"/>
                <w:noProof/>
                <w:lang w:eastAsia="it-IT"/>
              </w:rPr>
              <w:t>Specifiche per la consegna dei dati in formato DWG e PDF</w:t>
            </w:r>
            <w:r>
              <w:rPr>
                <w:noProof/>
                <w:webHidden/>
              </w:rPr>
              <w:tab/>
            </w:r>
            <w:r>
              <w:rPr>
                <w:noProof/>
                <w:webHidden/>
              </w:rPr>
              <w:fldChar w:fldCharType="begin"/>
            </w:r>
            <w:r>
              <w:rPr>
                <w:noProof/>
                <w:webHidden/>
              </w:rPr>
              <w:instrText xml:space="preserve"> PAGEREF _Toc92906733 \h </w:instrText>
            </w:r>
            <w:r>
              <w:rPr>
                <w:noProof/>
                <w:webHidden/>
              </w:rPr>
            </w:r>
            <w:r>
              <w:rPr>
                <w:noProof/>
                <w:webHidden/>
              </w:rPr>
              <w:fldChar w:fldCharType="separate"/>
            </w:r>
            <w:r>
              <w:rPr>
                <w:noProof/>
                <w:webHidden/>
              </w:rPr>
              <w:t>4</w:t>
            </w:r>
            <w:r>
              <w:rPr>
                <w:noProof/>
                <w:webHidden/>
              </w:rPr>
              <w:fldChar w:fldCharType="end"/>
            </w:r>
          </w:hyperlink>
        </w:p>
        <w:p w14:paraId="77B84B9F" w14:textId="2A4817F6" w:rsidR="00B249E3" w:rsidRDefault="00B249E3">
          <w:pPr>
            <w:pStyle w:val="Sommario3"/>
            <w:tabs>
              <w:tab w:val="right" w:leader="dot" w:pos="9628"/>
            </w:tabs>
            <w:rPr>
              <w:rFonts w:asciiTheme="minorHAnsi" w:eastAsiaTheme="minorEastAsia" w:hAnsiTheme="minorHAnsi" w:cstheme="minorBidi"/>
              <w:noProof/>
              <w:lang w:eastAsia="it-IT"/>
            </w:rPr>
          </w:pPr>
          <w:hyperlink w:anchor="_Toc92906734" w:history="1">
            <w:r w:rsidRPr="0095301E">
              <w:rPr>
                <w:rStyle w:val="Collegamentoipertestuale"/>
                <w:noProof/>
                <w:lang w:eastAsia="it-IT"/>
              </w:rPr>
              <w:t>Specifiche generali</w:t>
            </w:r>
            <w:r>
              <w:rPr>
                <w:noProof/>
                <w:webHidden/>
              </w:rPr>
              <w:tab/>
            </w:r>
            <w:r>
              <w:rPr>
                <w:noProof/>
                <w:webHidden/>
              </w:rPr>
              <w:fldChar w:fldCharType="begin"/>
            </w:r>
            <w:r>
              <w:rPr>
                <w:noProof/>
                <w:webHidden/>
              </w:rPr>
              <w:instrText xml:space="preserve"> PAGEREF _Toc92906734 \h </w:instrText>
            </w:r>
            <w:r>
              <w:rPr>
                <w:noProof/>
                <w:webHidden/>
              </w:rPr>
            </w:r>
            <w:r>
              <w:rPr>
                <w:noProof/>
                <w:webHidden/>
              </w:rPr>
              <w:fldChar w:fldCharType="separate"/>
            </w:r>
            <w:r>
              <w:rPr>
                <w:noProof/>
                <w:webHidden/>
              </w:rPr>
              <w:t>4</w:t>
            </w:r>
            <w:r>
              <w:rPr>
                <w:noProof/>
                <w:webHidden/>
              </w:rPr>
              <w:fldChar w:fldCharType="end"/>
            </w:r>
          </w:hyperlink>
        </w:p>
        <w:p w14:paraId="743A1D73" w14:textId="11C576C7" w:rsidR="00B249E3" w:rsidRDefault="00B249E3">
          <w:pPr>
            <w:pStyle w:val="Sommario3"/>
            <w:tabs>
              <w:tab w:val="right" w:leader="dot" w:pos="9628"/>
            </w:tabs>
            <w:rPr>
              <w:rFonts w:asciiTheme="minorHAnsi" w:eastAsiaTheme="minorEastAsia" w:hAnsiTheme="minorHAnsi" w:cstheme="minorBidi"/>
              <w:noProof/>
              <w:lang w:eastAsia="it-IT"/>
            </w:rPr>
          </w:pPr>
          <w:hyperlink w:anchor="_Toc92906735" w:history="1">
            <w:r w:rsidRPr="0095301E">
              <w:rPr>
                <w:rStyle w:val="Collegamentoipertestuale"/>
                <w:noProof/>
                <w:lang w:eastAsia="it-IT"/>
              </w:rPr>
              <w:t>Specifiche relative alla Rete Acquedotto (ACQ)</w:t>
            </w:r>
            <w:r>
              <w:rPr>
                <w:noProof/>
                <w:webHidden/>
              </w:rPr>
              <w:tab/>
            </w:r>
            <w:r>
              <w:rPr>
                <w:noProof/>
                <w:webHidden/>
              </w:rPr>
              <w:fldChar w:fldCharType="begin"/>
            </w:r>
            <w:r>
              <w:rPr>
                <w:noProof/>
                <w:webHidden/>
              </w:rPr>
              <w:instrText xml:space="preserve"> PAGEREF _Toc92906735 \h </w:instrText>
            </w:r>
            <w:r>
              <w:rPr>
                <w:noProof/>
                <w:webHidden/>
              </w:rPr>
            </w:r>
            <w:r>
              <w:rPr>
                <w:noProof/>
                <w:webHidden/>
              </w:rPr>
              <w:fldChar w:fldCharType="separate"/>
            </w:r>
            <w:r>
              <w:rPr>
                <w:noProof/>
                <w:webHidden/>
              </w:rPr>
              <w:t>5</w:t>
            </w:r>
            <w:r>
              <w:rPr>
                <w:noProof/>
                <w:webHidden/>
              </w:rPr>
              <w:fldChar w:fldCharType="end"/>
            </w:r>
          </w:hyperlink>
        </w:p>
        <w:p w14:paraId="7488CD5E" w14:textId="7ECD6282" w:rsidR="00B249E3" w:rsidRDefault="00B249E3">
          <w:pPr>
            <w:pStyle w:val="Sommario3"/>
            <w:tabs>
              <w:tab w:val="right" w:leader="dot" w:pos="9628"/>
            </w:tabs>
            <w:rPr>
              <w:rFonts w:asciiTheme="minorHAnsi" w:eastAsiaTheme="minorEastAsia" w:hAnsiTheme="minorHAnsi" w:cstheme="minorBidi"/>
              <w:noProof/>
              <w:lang w:eastAsia="it-IT"/>
            </w:rPr>
          </w:pPr>
          <w:hyperlink w:anchor="_Toc92906736" w:history="1">
            <w:r w:rsidRPr="0095301E">
              <w:rPr>
                <w:rStyle w:val="Collegamentoipertestuale"/>
                <w:noProof/>
                <w:lang w:eastAsia="it-IT"/>
              </w:rPr>
              <w:t>Specifiche relative alla Rete Fognatura (FOG)</w:t>
            </w:r>
            <w:r>
              <w:rPr>
                <w:noProof/>
                <w:webHidden/>
              </w:rPr>
              <w:tab/>
            </w:r>
            <w:r>
              <w:rPr>
                <w:noProof/>
                <w:webHidden/>
              </w:rPr>
              <w:fldChar w:fldCharType="begin"/>
            </w:r>
            <w:r>
              <w:rPr>
                <w:noProof/>
                <w:webHidden/>
              </w:rPr>
              <w:instrText xml:space="preserve"> PAGEREF _Toc92906736 \h </w:instrText>
            </w:r>
            <w:r>
              <w:rPr>
                <w:noProof/>
                <w:webHidden/>
              </w:rPr>
            </w:r>
            <w:r>
              <w:rPr>
                <w:noProof/>
                <w:webHidden/>
              </w:rPr>
              <w:fldChar w:fldCharType="separate"/>
            </w:r>
            <w:r>
              <w:rPr>
                <w:noProof/>
                <w:webHidden/>
              </w:rPr>
              <w:t>5</w:t>
            </w:r>
            <w:r>
              <w:rPr>
                <w:noProof/>
                <w:webHidden/>
              </w:rPr>
              <w:fldChar w:fldCharType="end"/>
            </w:r>
          </w:hyperlink>
        </w:p>
        <w:p w14:paraId="3F3B9472" w14:textId="53C591DE" w:rsidR="00B249E3" w:rsidRDefault="00B249E3">
          <w:pPr>
            <w:pStyle w:val="Sommario1"/>
            <w:tabs>
              <w:tab w:val="right" w:leader="dot" w:pos="9628"/>
            </w:tabs>
            <w:rPr>
              <w:rFonts w:asciiTheme="minorHAnsi" w:eastAsiaTheme="minorEastAsia" w:hAnsiTheme="minorHAnsi" w:cstheme="minorBidi"/>
              <w:noProof/>
              <w:lang w:eastAsia="it-IT"/>
            </w:rPr>
          </w:pPr>
          <w:hyperlink w:anchor="_Toc92906737" w:history="1">
            <w:r w:rsidRPr="0095301E">
              <w:rPr>
                <w:rStyle w:val="Collegamentoipertestuale"/>
                <w:rFonts w:eastAsia="Times New Roman"/>
                <w:noProof/>
                <w:lang w:eastAsia="it-IT"/>
              </w:rPr>
              <w:t>Specifiche per la consegna delle Monografie dei pozzetti fognari</w:t>
            </w:r>
            <w:r>
              <w:rPr>
                <w:noProof/>
                <w:webHidden/>
              </w:rPr>
              <w:tab/>
            </w:r>
            <w:r>
              <w:rPr>
                <w:noProof/>
                <w:webHidden/>
              </w:rPr>
              <w:fldChar w:fldCharType="begin"/>
            </w:r>
            <w:r>
              <w:rPr>
                <w:noProof/>
                <w:webHidden/>
              </w:rPr>
              <w:instrText xml:space="preserve"> PAGEREF _Toc92906737 \h </w:instrText>
            </w:r>
            <w:r>
              <w:rPr>
                <w:noProof/>
                <w:webHidden/>
              </w:rPr>
            </w:r>
            <w:r>
              <w:rPr>
                <w:noProof/>
                <w:webHidden/>
              </w:rPr>
              <w:fldChar w:fldCharType="separate"/>
            </w:r>
            <w:r>
              <w:rPr>
                <w:noProof/>
                <w:webHidden/>
              </w:rPr>
              <w:t>6</w:t>
            </w:r>
            <w:r>
              <w:rPr>
                <w:noProof/>
                <w:webHidden/>
              </w:rPr>
              <w:fldChar w:fldCharType="end"/>
            </w:r>
          </w:hyperlink>
        </w:p>
        <w:p w14:paraId="6BBAB8A5" w14:textId="22BBFFCC" w:rsidR="00B249E3" w:rsidRDefault="00B249E3">
          <w:pPr>
            <w:pStyle w:val="Sommario1"/>
            <w:tabs>
              <w:tab w:val="right" w:leader="dot" w:pos="9628"/>
            </w:tabs>
            <w:rPr>
              <w:rFonts w:asciiTheme="minorHAnsi" w:eastAsiaTheme="minorEastAsia" w:hAnsiTheme="minorHAnsi" w:cstheme="minorBidi"/>
              <w:noProof/>
              <w:lang w:eastAsia="it-IT"/>
            </w:rPr>
          </w:pPr>
          <w:hyperlink w:anchor="_Toc92906738" w:history="1">
            <w:r w:rsidRPr="0095301E">
              <w:rPr>
                <w:rStyle w:val="Collegamentoipertestuale"/>
                <w:rFonts w:eastAsia="Times New Roman"/>
                <w:noProof/>
                <w:lang w:eastAsia="it-IT"/>
              </w:rPr>
              <w:t>Specifiche per elaborati grafici di manufatti speciali/impianti</w:t>
            </w:r>
            <w:r>
              <w:rPr>
                <w:noProof/>
                <w:webHidden/>
              </w:rPr>
              <w:tab/>
            </w:r>
            <w:r>
              <w:rPr>
                <w:noProof/>
                <w:webHidden/>
              </w:rPr>
              <w:fldChar w:fldCharType="begin"/>
            </w:r>
            <w:r>
              <w:rPr>
                <w:noProof/>
                <w:webHidden/>
              </w:rPr>
              <w:instrText xml:space="preserve"> PAGEREF _Toc92906738 \h </w:instrText>
            </w:r>
            <w:r>
              <w:rPr>
                <w:noProof/>
                <w:webHidden/>
              </w:rPr>
            </w:r>
            <w:r>
              <w:rPr>
                <w:noProof/>
                <w:webHidden/>
              </w:rPr>
              <w:fldChar w:fldCharType="separate"/>
            </w:r>
            <w:r>
              <w:rPr>
                <w:noProof/>
                <w:webHidden/>
              </w:rPr>
              <w:t>6</w:t>
            </w:r>
            <w:r>
              <w:rPr>
                <w:noProof/>
                <w:webHidden/>
              </w:rPr>
              <w:fldChar w:fldCharType="end"/>
            </w:r>
          </w:hyperlink>
        </w:p>
        <w:p w14:paraId="754A8CF9" w14:textId="35A984E9" w:rsidR="00B249E3" w:rsidRDefault="00B249E3">
          <w:pPr>
            <w:pStyle w:val="Sommario1"/>
            <w:tabs>
              <w:tab w:val="right" w:leader="dot" w:pos="9628"/>
            </w:tabs>
            <w:rPr>
              <w:rFonts w:asciiTheme="minorHAnsi" w:eastAsiaTheme="minorEastAsia" w:hAnsiTheme="minorHAnsi" w:cstheme="minorBidi"/>
              <w:noProof/>
              <w:lang w:eastAsia="it-IT"/>
            </w:rPr>
          </w:pPr>
          <w:hyperlink w:anchor="_Toc92906739" w:history="1">
            <w:r w:rsidRPr="0095301E">
              <w:rPr>
                <w:rStyle w:val="Collegamentoipertestuale"/>
                <w:rFonts w:eastAsia="Times New Roman"/>
                <w:noProof/>
                <w:lang w:eastAsia="it-IT"/>
              </w:rPr>
              <w:t>Specifiche per la consegna degli Shapefile</w:t>
            </w:r>
            <w:r>
              <w:rPr>
                <w:noProof/>
                <w:webHidden/>
              </w:rPr>
              <w:tab/>
            </w:r>
            <w:r>
              <w:rPr>
                <w:noProof/>
                <w:webHidden/>
              </w:rPr>
              <w:fldChar w:fldCharType="begin"/>
            </w:r>
            <w:r>
              <w:rPr>
                <w:noProof/>
                <w:webHidden/>
              </w:rPr>
              <w:instrText xml:space="preserve"> PAGEREF _Toc92906739 \h </w:instrText>
            </w:r>
            <w:r>
              <w:rPr>
                <w:noProof/>
                <w:webHidden/>
              </w:rPr>
            </w:r>
            <w:r>
              <w:rPr>
                <w:noProof/>
                <w:webHidden/>
              </w:rPr>
              <w:fldChar w:fldCharType="separate"/>
            </w:r>
            <w:r>
              <w:rPr>
                <w:noProof/>
                <w:webHidden/>
              </w:rPr>
              <w:t>7</w:t>
            </w:r>
            <w:r>
              <w:rPr>
                <w:noProof/>
                <w:webHidden/>
              </w:rPr>
              <w:fldChar w:fldCharType="end"/>
            </w:r>
          </w:hyperlink>
        </w:p>
        <w:p w14:paraId="480F1030" w14:textId="69EE8DA3" w:rsidR="00B249E3" w:rsidRDefault="00B249E3">
          <w:pPr>
            <w:pStyle w:val="Sommario1"/>
            <w:tabs>
              <w:tab w:val="right" w:leader="dot" w:pos="9628"/>
            </w:tabs>
            <w:rPr>
              <w:rFonts w:asciiTheme="minorHAnsi" w:eastAsiaTheme="minorEastAsia" w:hAnsiTheme="minorHAnsi" w:cstheme="minorBidi"/>
              <w:noProof/>
              <w:lang w:eastAsia="it-IT"/>
            </w:rPr>
          </w:pPr>
          <w:hyperlink w:anchor="_Toc92906740" w:history="1">
            <w:r w:rsidRPr="0095301E">
              <w:rPr>
                <w:rStyle w:val="Collegamentoipertestuale"/>
                <w:rFonts w:eastAsia="Times New Roman"/>
                <w:noProof/>
                <w:lang w:eastAsia="it-IT"/>
              </w:rPr>
              <w:t>Specifiche consegna della Documentazione Fotografica</w:t>
            </w:r>
            <w:r>
              <w:rPr>
                <w:noProof/>
                <w:webHidden/>
              </w:rPr>
              <w:tab/>
            </w:r>
            <w:r>
              <w:rPr>
                <w:noProof/>
                <w:webHidden/>
              </w:rPr>
              <w:fldChar w:fldCharType="begin"/>
            </w:r>
            <w:r>
              <w:rPr>
                <w:noProof/>
                <w:webHidden/>
              </w:rPr>
              <w:instrText xml:space="preserve"> PAGEREF _Toc92906740 \h </w:instrText>
            </w:r>
            <w:r>
              <w:rPr>
                <w:noProof/>
                <w:webHidden/>
              </w:rPr>
            </w:r>
            <w:r>
              <w:rPr>
                <w:noProof/>
                <w:webHidden/>
              </w:rPr>
              <w:fldChar w:fldCharType="separate"/>
            </w:r>
            <w:r>
              <w:rPr>
                <w:noProof/>
                <w:webHidden/>
              </w:rPr>
              <w:t>8</w:t>
            </w:r>
            <w:r>
              <w:rPr>
                <w:noProof/>
                <w:webHidden/>
              </w:rPr>
              <w:fldChar w:fldCharType="end"/>
            </w:r>
          </w:hyperlink>
        </w:p>
        <w:p w14:paraId="04ECD24A" w14:textId="4AA22720" w:rsidR="00B249E3" w:rsidRDefault="00B249E3">
          <w:pPr>
            <w:pStyle w:val="Sommario1"/>
            <w:tabs>
              <w:tab w:val="right" w:leader="dot" w:pos="9628"/>
            </w:tabs>
            <w:rPr>
              <w:rFonts w:asciiTheme="minorHAnsi" w:eastAsiaTheme="minorEastAsia" w:hAnsiTheme="minorHAnsi" w:cstheme="minorBidi"/>
              <w:noProof/>
              <w:lang w:eastAsia="it-IT"/>
            </w:rPr>
          </w:pPr>
          <w:hyperlink w:anchor="_Toc92906741" w:history="1">
            <w:r w:rsidRPr="0095301E">
              <w:rPr>
                <w:rStyle w:val="Collegamentoipertestuale"/>
                <w:noProof/>
                <w:lang w:eastAsia="it-IT"/>
              </w:rPr>
              <w:t>Note aggiuntive</w:t>
            </w:r>
            <w:r>
              <w:rPr>
                <w:noProof/>
                <w:webHidden/>
              </w:rPr>
              <w:tab/>
            </w:r>
            <w:r>
              <w:rPr>
                <w:noProof/>
                <w:webHidden/>
              </w:rPr>
              <w:fldChar w:fldCharType="begin"/>
            </w:r>
            <w:r>
              <w:rPr>
                <w:noProof/>
                <w:webHidden/>
              </w:rPr>
              <w:instrText xml:space="preserve"> PAGEREF _Toc92906741 \h </w:instrText>
            </w:r>
            <w:r>
              <w:rPr>
                <w:noProof/>
                <w:webHidden/>
              </w:rPr>
            </w:r>
            <w:r>
              <w:rPr>
                <w:noProof/>
                <w:webHidden/>
              </w:rPr>
              <w:fldChar w:fldCharType="separate"/>
            </w:r>
            <w:r>
              <w:rPr>
                <w:noProof/>
                <w:webHidden/>
              </w:rPr>
              <w:t>9</w:t>
            </w:r>
            <w:r>
              <w:rPr>
                <w:noProof/>
                <w:webHidden/>
              </w:rPr>
              <w:fldChar w:fldCharType="end"/>
            </w:r>
          </w:hyperlink>
        </w:p>
        <w:p w14:paraId="0C4C13FD" w14:textId="6DD43C14" w:rsidR="00B249E3" w:rsidRDefault="00B249E3">
          <w:pPr>
            <w:pStyle w:val="Sommario2"/>
            <w:tabs>
              <w:tab w:val="right" w:leader="dot" w:pos="9628"/>
            </w:tabs>
            <w:rPr>
              <w:rFonts w:asciiTheme="minorHAnsi" w:eastAsiaTheme="minorEastAsia" w:hAnsiTheme="minorHAnsi" w:cstheme="minorBidi"/>
              <w:noProof/>
              <w:lang w:eastAsia="it-IT"/>
            </w:rPr>
          </w:pPr>
          <w:hyperlink w:anchor="_Toc92906742" w:history="1">
            <w:r w:rsidRPr="0095301E">
              <w:rPr>
                <w:rStyle w:val="Collegamentoipertestuale"/>
                <w:noProof/>
                <w:lang w:eastAsia="it-IT"/>
              </w:rPr>
              <w:t>Specifica sul tipo punto ACQ “punto quotato”</w:t>
            </w:r>
            <w:r>
              <w:rPr>
                <w:noProof/>
                <w:webHidden/>
              </w:rPr>
              <w:tab/>
            </w:r>
            <w:r>
              <w:rPr>
                <w:noProof/>
                <w:webHidden/>
              </w:rPr>
              <w:fldChar w:fldCharType="begin"/>
            </w:r>
            <w:r>
              <w:rPr>
                <w:noProof/>
                <w:webHidden/>
              </w:rPr>
              <w:instrText xml:space="preserve"> PAGEREF _Toc92906742 \h </w:instrText>
            </w:r>
            <w:r>
              <w:rPr>
                <w:noProof/>
                <w:webHidden/>
              </w:rPr>
            </w:r>
            <w:r>
              <w:rPr>
                <w:noProof/>
                <w:webHidden/>
              </w:rPr>
              <w:fldChar w:fldCharType="separate"/>
            </w:r>
            <w:r>
              <w:rPr>
                <w:noProof/>
                <w:webHidden/>
              </w:rPr>
              <w:t>9</w:t>
            </w:r>
            <w:r>
              <w:rPr>
                <w:noProof/>
                <w:webHidden/>
              </w:rPr>
              <w:fldChar w:fldCharType="end"/>
            </w:r>
          </w:hyperlink>
        </w:p>
        <w:p w14:paraId="5DA77FBD" w14:textId="1BF0439D" w:rsidR="00B249E3" w:rsidRDefault="00B249E3">
          <w:pPr>
            <w:pStyle w:val="Sommario2"/>
            <w:tabs>
              <w:tab w:val="right" w:leader="dot" w:pos="9628"/>
            </w:tabs>
            <w:rPr>
              <w:rFonts w:asciiTheme="minorHAnsi" w:eastAsiaTheme="minorEastAsia" w:hAnsiTheme="minorHAnsi" w:cstheme="minorBidi"/>
              <w:noProof/>
              <w:lang w:eastAsia="it-IT"/>
            </w:rPr>
          </w:pPr>
          <w:hyperlink w:anchor="_Toc92906743" w:history="1">
            <w:r w:rsidRPr="0095301E">
              <w:rPr>
                <w:rStyle w:val="Collegamentoipertestuale"/>
                <w:noProof/>
                <w:lang w:eastAsia="it-IT"/>
              </w:rPr>
              <w:t>Specifica sul tipo punto FOG “pozzetto duale”</w:t>
            </w:r>
            <w:r>
              <w:rPr>
                <w:noProof/>
                <w:webHidden/>
              </w:rPr>
              <w:tab/>
            </w:r>
            <w:r>
              <w:rPr>
                <w:noProof/>
                <w:webHidden/>
              </w:rPr>
              <w:fldChar w:fldCharType="begin"/>
            </w:r>
            <w:r>
              <w:rPr>
                <w:noProof/>
                <w:webHidden/>
              </w:rPr>
              <w:instrText xml:space="preserve"> PAGEREF _Toc92906743 \h </w:instrText>
            </w:r>
            <w:r>
              <w:rPr>
                <w:noProof/>
                <w:webHidden/>
              </w:rPr>
            </w:r>
            <w:r>
              <w:rPr>
                <w:noProof/>
                <w:webHidden/>
              </w:rPr>
              <w:fldChar w:fldCharType="separate"/>
            </w:r>
            <w:r>
              <w:rPr>
                <w:noProof/>
                <w:webHidden/>
              </w:rPr>
              <w:t>9</w:t>
            </w:r>
            <w:r>
              <w:rPr>
                <w:noProof/>
                <w:webHidden/>
              </w:rPr>
              <w:fldChar w:fldCharType="end"/>
            </w:r>
          </w:hyperlink>
        </w:p>
        <w:p w14:paraId="7DDC63A7" w14:textId="2D5941B8" w:rsidR="00B249E3" w:rsidRDefault="00B249E3">
          <w:pPr>
            <w:pStyle w:val="Sommario2"/>
            <w:tabs>
              <w:tab w:val="right" w:leader="dot" w:pos="9628"/>
            </w:tabs>
            <w:rPr>
              <w:rFonts w:asciiTheme="minorHAnsi" w:eastAsiaTheme="minorEastAsia" w:hAnsiTheme="minorHAnsi" w:cstheme="minorBidi"/>
              <w:noProof/>
              <w:lang w:eastAsia="it-IT"/>
            </w:rPr>
          </w:pPr>
          <w:hyperlink w:anchor="_Toc92906744" w:history="1">
            <w:r w:rsidRPr="0095301E">
              <w:rPr>
                <w:rStyle w:val="Collegamentoipertestuale"/>
                <w:noProof/>
                <w:lang w:eastAsia="it-IT"/>
              </w:rPr>
              <w:t>Specifica sulle regole topologiche</w:t>
            </w:r>
            <w:r>
              <w:rPr>
                <w:noProof/>
                <w:webHidden/>
              </w:rPr>
              <w:tab/>
            </w:r>
            <w:r>
              <w:rPr>
                <w:noProof/>
                <w:webHidden/>
              </w:rPr>
              <w:fldChar w:fldCharType="begin"/>
            </w:r>
            <w:r>
              <w:rPr>
                <w:noProof/>
                <w:webHidden/>
              </w:rPr>
              <w:instrText xml:space="preserve"> PAGEREF _Toc92906744 \h </w:instrText>
            </w:r>
            <w:r>
              <w:rPr>
                <w:noProof/>
                <w:webHidden/>
              </w:rPr>
            </w:r>
            <w:r>
              <w:rPr>
                <w:noProof/>
                <w:webHidden/>
              </w:rPr>
              <w:fldChar w:fldCharType="separate"/>
            </w:r>
            <w:r>
              <w:rPr>
                <w:noProof/>
                <w:webHidden/>
              </w:rPr>
              <w:t>10</w:t>
            </w:r>
            <w:r>
              <w:rPr>
                <w:noProof/>
                <w:webHidden/>
              </w:rPr>
              <w:fldChar w:fldCharType="end"/>
            </w:r>
          </w:hyperlink>
        </w:p>
        <w:p w14:paraId="0AE7F063" w14:textId="2C80EC69" w:rsidR="00B249E3" w:rsidRDefault="00B249E3">
          <w:pPr>
            <w:pStyle w:val="Sommario2"/>
            <w:tabs>
              <w:tab w:val="right" w:leader="dot" w:pos="9628"/>
            </w:tabs>
            <w:rPr>
              <w:rFonts w:asciiTheme="minorHAnsi" w:eastAsiaTheme="minorEastAsia" w:hAnsiTheme="minorHAnsi" w:cstheme="minorBidi"/>
              <w:noProof/>
              <w:lang w:eastAsia="it-IT"/>
            </w:rPr>
          </w:pPr>
          <w:hyperlink w:anchor="_Toc92906745" w:history="1">
            <w:r w:rsidRPr="0095301E">
              <w:rPr>
                <w:rStyle w:val="Collegamentoipertestuale"/>
                <w:noProof/>
                <w:lang w:eastAsia="it-IT"/>
              </w:rPr>
              <w:t>Specifica allacci ACQ</w:t>
            </w:r>
            <w:r>
              <w:rPr>
                <w:noProof/>
                <w:webHidden/>
              </w:rPr>
              <w:tab/>
            </w:r>
            <w:r>
              <w:rPr>
                <w:noProof/>
                <w:webHidden/>
              </w:rPr>
              <w:fldChar w:fldCharType="begin"/>
            </w:r>
            <w:r>
              <w:rPr>
                <w:noProof/>
                <w:webHidden/>
              </w:rPr>
              <w:instrText xml:space="preserve"> PAGEREF _Toc92906745 \h </w:instrText>
            </w:r>
            <w:r>
              <w:rPr>
                <w:noProof/>
                <w:webHidden/>
              </w:rPr>
            </w:r>
            <w:r>
              <w:rPr>
                <w:noProof/>
                <w:webHidden/>
              </w:rPr>
              <w:fldChar w:fldCharType="separate"/>
            </w:r>
            <w:r>
              <w:rPr>
                <w:noProof/>
                <w:webHidden/>
              </w:rPr>
              <w:t>11</w:t>
            </w:r>
            <w:r>
              <w:rPr>
                <w:noProof/>
                <w:webHidden/>
              </w:rPr>
              <w:fldChar w:fldCharType="end"/>
            </w:r>
          </w:hyperlink>
        </w:p>
        <w:p w14:paraId="7EFDBD09" w14:textId="44363AFE" w:rsidR="00B249E3" w:rsidRDefault="00B249E3">
          <w:pPr>
            <w:pStyle w:val="Sommario2"/>
            <w:tabs>
              <w:tab w:val="right" w:leader="dot" w:pos="9628"/>
            </w:tabs>
            <w:rPr>
              <w:rFonts w:asciiTheme="minorHAnsi" w:eastAsiaTheme="minorEastAsia" w:hAnsiTheme="minorHAnsi" w:cstheme="minorBidi"/>
              <w:noProof/>
              <w:lang w:eastAsia="it-IT"/>
            </w:rPr>
          </w:pPr>
          <w:hyperlink w:anchor="_Toc92906746" w:history="1">
            <w:r w:rsidRPr="0095301E">
              <w:rPr>
                <w:rStyle w:val="Collegamentoipertestuale"/>
                <w:noProof/>
                <w:lang w:eastAsia="it-IT"/>
              </w:rPr>
              <w:t>Specifica strettoio di rete ACQ</w:t>
            </w:r>
            <w:r>
              <w:rPr>
                <w:noProof/>
                <w:webHidden/>
              </w:rPr>
              <w:tab/>
            </w:r>
            <w:r>
              <w:rPr>
                <w:noProof/>
                <w:webHidden/>
              </w:rPr>
              <w:fldChar w:fldCharType="begin"/>
            </w:r>
            <w:r>
              <w:rPr>
                <w:noProof/>
                <w:webHidden/>
              </w:rPr>
              <w:instrText xml:space="preserve"> PAGEREF _Toc92906746 \h </w:instrText>
            </w:r>
            <w:r>
              <w:rPr>
                <w:noProof/>
                <w:webHidden/>
              </w:rPr>
            </w:r>
            <w:r>
              <w:rPr>
                <w:noProof/>
                <w:webHidden/>
              </w:rPr>
              <w:fldChar w:fldCharType="separate"/>
            </w:r>
            <w:r>
              <w:rPr>
                <w:noProof/>
                <w:webHidden/>
              </w:rPr>
              <w:t>12</w:t>
            </w:r>
            <w:r>
              <w:rPr>
                <w:noProof/>
                <w:webHidden/>
              </w:rPr>
              <w:fldChar w:fldCharType="end"/>
            </w:r>
          </w:hyperlink>
        </w:p>
        <w:p w14:paraId="3AF0F35C" w14:textId="6749EF83" w:rsidR="003D1362" w:rsidRPr="00230273" w:rsidRDefault="003D1362" w:rsidP="00230273">
          <w:r>
            <w:rPr>
              <w:b/>
              <w:bCs/>
            </w:rPr>
            <w:fldChar w:fldCharType="end"/>
          </w:r>
        </w:p>
      </w:sdtContent>
    </w:sdt>
    <w:p w14:paraId="69EE4FA5" w14:textId="2E06C7D4" w:rsidR="003D1362" w:rsidRDefault="003D1362" w:rsidP="00BA49E7">
      <w:pPr>
        <w:spacing w:after="0" w:line="240" w:lineRule="auto"/>
        <w:jc w:val="both"/>
        <w:rPr>
          <w:rFonts w:asciiTheme="majorHAnsi" w:eastAsia="Times New Roman" w:hAnsiTheme="majorHAnsi" w:cstheme="majorBidi"/>
          <w:color w:val="365F91" w:themeColor="accent1" w:themeShade="BF"/>
          <w:sz w:val="32"/>
          <w:szCs w:val="32"/>
          <w:lang w:eastAsia="it-IT"/>
        </w:rPr>
      </w:pPr>
      <w:r>
        <w:rPr>
          <w:rFonts w:eastAsia="Times New Roman"/>
          <w:lang w:eastAsia="it-IT"/>
        </w:rPr>
        <w:br w:type="page"/>
      </w:r>
    </w:p>
    <w:p w14:paraId="62A7912B" w14:textId="60B08581" w:rsidR="00CC3F98" w:rsidRPr="00CC3F98" w:rsidRDefault="00CC3F98" w:rsidP="00BA49E7">
      <w:pPr>
        <w:pStyle w:val="Titolo1"/>
        <w:jc w:val="both"/>
        <w:rPr>
          <w:rFonts w:eastAsia="Times New Roman"/>
          <w:lang w:eastAsia="it-IT"/>
        </w:rPr>
      </w:pPr>
      <w:bookmarkStart w:id="0" w:name="_Toc92906732"/>
      <w:r>
        <w:rPr>
          <w:rFonts w:eastAsia="Times New Roman"/>
          <w:lang w:eastAsia="it-IT"/>
        </w:rPr>
        <w:lastRenderedPageBreak/>
        <w:t>Introduzione</w:t>
      </w:r>
      <w:bookmarkEnd w:id="0"/>
    </w:p>
    <w:p w14:paraId="5D492138" w14:textId="2124ED0F" w:rsidR="000F2AB3" w:rsidRPr="00FF3A76" w:rsidRDefault="00CC3F98" w:rsidP="00FC1139">
      <w:pPr>
        <w:jc w:val="both"/>
        <w:rPr>
          <w:lang w:eastAsia="it-IT"/>
        </w:rPr>
      </w:pPr>
      <w:r>
        <w:rPr>
          <w:lang w:eastAsia="it-IT"/>
        </w:rPr>
        <w:t xml:space="preserve">Il presente documento fornisce le linee guida </w:t>
      </w:r>
      <w:r w:rsidR="0015717E">
        <w:rPr>
          <w:lang w:eastAsia="it-IT"/>
        </w:rPr>
        <w:t xml:space="preserve">per </w:t>
      </w:r>
      <w:r>
        <w:rPr>
          <w:lang w:eastAsia="it-IT"/>
        </w:rPr>
        <w:t>la redazione di dati georeferenziati relativi</w:t>
      </w:r>
      <w:r w:rsidR="000F2AB3">
        <w:rPr>
          <w:lang w:eastAsia="it-IT"/>
        </w:rPr>
        <w:t xml:space="preserve"> </w:t>
      </w:r>
      <w:r w:rsidR="00FC1139">
        <w:rPr>
          <w:lang w:eastAsia="it-IT"/>
        </w:rPr>
        <w:t xml:space="preserve">agli </w:t>
      </w:r>
      <w:proofErr w:type="spellStart"/>
      <w:r w:rsidRPr="00817D05">
        <w:rPr>
          <w:lang w:eastAsia="it-IT"/>
        </w:rPr>
        <w:t>As-built</w:t>
      </w:r>
      <w:proofErr w:type="spellEnd"/>
      <w:r>
        <w:rPr>
          <w:lang w:eastAsia="it-IT"/>
        </w:rPr>
        <w:t xml:space="preserve"> degli interventi sulla rete acquedotto e fognatura</w:t>
      </w:r>
      <w:r w:rsidR="000F2AB3">
        <w:rPr>
          <w:lang w:eastAsia="it-IT"/>
        </w:rPr>
        <w:t xml:space="preserve"> </w:t>
      </w:r>
    </w:p>
    <w:p w14:paraId="36FE21AF" w14:textId="05F196A8" w:rsidR="0015717E" w:rsidRDefault="00CC3F98" w:rsidP="00FF3A76">
      <w:pPr>
        <w:spacing w:after="240"/>
        <w:jc w:val="both"/>
        <w:rPr>
          <w:lang w:eastAsia="it-IT"/>
        </w:rPr>
      </w:pPr>
      <w:r w:rsidRPr="00FF3A76">
        <w:rPr>
          <w:lang w:eastAsia="it-IT"/>
        </w:rPr>
        <w:t xml:space="preserve">La specifica prevede che per </w:t>
      </w:r>
      <w:r w:rsidR="0064281D" w:rsidRPr="00FF3A76">
        <w:rPr>
          <w:lang w:eastAsia="it-IT"/>
        </w:rPr>
        <w:t>ogni intervento</w:t>
      </w:r>
      <w:r w:rsidR="0015717E" w:rsidRPr="00FF3A76">
        <w:rPr>
          <w:lang w:eastAsia="it-IT"/>
        </w:rPr>
        <w:t xml:space="preserve"> l’impresa produca</w:t>
      </w:r>
      <w:r w:rsidR="0064281D" w:rsidRPr="00FF3A76">
        <w:rPr>
          <w:lang w:eastAsia="it-IT"/>
        </w:rPr>
        <w:t xml:space="preserve"> </w:t>
      </w:r>
      <w:r w:rsidR="00817D05">
        <w:rPr>
          <w:lang w:eastAsia="it-IT"/>
        </w:rPr>
        <w:t>un'unica cartella zippata</w:t>
      </w:r>
      <w:r w:rsidR="005A651A">
        <w:rPr>
          <w:lang w:eastAsia="it-IT"/>
        </w:rPr>
        <w:t xml:space="preserve"> </w:t>
      </w:r>
      <w:r w:rsidR="00C3262E">
        <w:rPr>
          <w:lang w:eastAsia="it-IT"/>
        </w:rPr>
        <w:t>denominat</w:t>
      </w:r>
      <w:r w:rsidR="009F5A1D">
        <w:rPr>
          <w:lang w:eastAsia="it-IT"/>
        </w:rPr>
        <w:t>a</w:t>
      </w:r>
      <w:r w:rsidR="00C3262E">
        <w:rPr>
          <w:lang w:eastAsia="it-IT"/>
        </w:rPr>
        <w:t xml:space="preserve"> e strutturat</w:t>
      </w:r>
      <w:r w:rsidR="009F5A1D">
        <w:rPr>
          <w:lang w:eastAsia="it-IT"/>
        </w:rPr>
        <w:t>a</w:t>
      </w:r>
      <w:r w:rsidR="00C3262E">
        <w:rPr>
          <w:lang w:eastAsia="it-IT"/>
        </w:rPr>
        <w:t xml:space="preserve"> come segue:</w:t>
      </w:r>
    </w:p>
    <w:p w14:paraId="5867301B" w14:textId="77777777" w:rsidR="00E55461" w:rsidRDefault="00E55461" w:rsidP="00BA49E7">
      <w:pPr>
        <w:pStyle w:val="Nessunaspaziatura"/>
        <w:jc w:val="both"/>
        <w:rPr>
          <w:b/>
          <w:lang w:eastAsia="it-IT"/>
        </w:rPr>
      </w:pPr>
    </w:p>
    <w:p w14:paraId="339B4A8D" w14:textId="31950DFE" w:rsidR="00E55461" w:rsidRDefault="005A651A" w:rsidP="00BA49E7">
      <w:pPr>
        <w:pStyle w:val="Nessunaspaziatura"/>
        <w:jc w:val="both"/>
        <w:rPr>
          <w:b/>
          <w:lang w:eastAsia="it-IT"/>
        </w:rPr>
      </w:pPr>
      <w:r w:rsidRPr="00E55461">
        <w:rPr>
          <w:b/>
          <w:lang w:eastAsia="it-IT"/>
        </w:rPr>
        <w:t>ASBUILT_</w:t>
      </w:r>
      <w:r w:rsidR="00E55461" w:rsidRPr="00E55461">
        <w:rPr>
          <w:b/>
          <w:lang w:eastAsia="it-IT"/>
        </w:rPr>
        <w:t>FOG</w:t>
      </w:r>
      <w:r w:rsidR="00E55461">
        <w:rPr>
          <w:b/>
          <w:lang w:eastAsia="it-IT"/>
        </w:rPr>
        <w:t>_</w:t>
      </w:r>
      <w:r w:rsidR="00E55461" w:rsidRPr="00E55461">
        <w:rPr>
          <w:b/>
          <w:lang w:eastAsia="it-IT"/>
        </w:rPr>
        <w:t>N-</w:t>
      </w:r>
      <w:r w:rsidR="001019A8" w:rsidRPr="00E55461">
        <w:rPr>
          <w:b/>
          <w:lang w:eastAsia="it-IT"/>
        </w:rPr>
        <w:t>PROGETTO_</w:t>
      </w:r>
      <w:r w:rsidRPr="00E55461">
        <w:rPr>
          <w:b/>
          <w:lang w:eastAsia="it-IT"/>
        </w:rPr>
        <w:t>COMUNE.zip</w:t>
      </w:r>
      <w:r w:rsidR="00E55461" w:rsidRPr="00E55461">
        <w:rPr>
          <w:lang w:eastAsia="it-IT"/>
        </w:rPr>
        <w:t xml:space="preserve"> </w:t>
      </w:r>
      <w:r w:rsidR="00E55461">
        <w:rPr>
          <w:lang w:eastAsia="it-IT"/>
        </w:rPr>
        <w:t>/</w:t>
      </w:r>
      <w:r w:rsidR="00E55461" w:rsidRPr="00E55461">
        <w:rPr>
          <w:lang w:eastAsia="it-IT"/>
        </w:rPr>
        <w:t xml:space="preserve"> </w:t>
      </w:r>
      <w:r w:rsidR="00E55461" w:rsidRPr="00E55461">
        <w:rPr>
          <w:b/>
          <w:lang w:eastAsia="it-IT"/>
        </w:rPr>
        <w:t>ASBUILT</w:t>
      </w:r>
      <w:r w:rsidR="00E55461">
        <w:rPr>
          <w:b/>
          <w:lang w:eastAsia="it-IT"/>
        </w:rPr>
        <w:t>_</w:t>
      </w:r>
      <w:r w:rsidR="00E55461" w:rsidRPr="00E55461">
        <w:rPr>
          <w:b/>
          <w:lang w:eastAsia="it-IT"/>
        </w:rPr>
        <w:t>ACQ _N-PROGETTO_COMUNE.zip</w:t>
      </w:r>
    </w:p>
    <w:p w14:paraId="6988E5C6" w14:textId="34E73C60" w:rsidR="00C3262E" w:rsidRDefault="00C3262E" w:rsidP="00BA49E7">
      <w:pPr>
        <w:pStyle w:val="Nessunaspaziatura"/>
        <w:jc w:val="both"/>
        <w:rPr>
          <w:b/>
          <w:i/>
          <w:lang w:eastAsia="it-IT"/>
        </w:rPr>
      </w:pPr>
    </w:p>
    <w:p w14:paraId="26040FAF" w14:textId="77777777" w:rsidR="00817D05" w:rsidRPr="00C3262E" w:rsidRDefault="00817D05" w:rsidP="00BA49E7">
      <w:pPr>
        <w:pStyle w:val="Nessunaspaziatura"/>
        <w:jc w:val="both"/>
        <w:rPr>
          <w:b/>
          <w:i/>
          <w:lang w:eastAsia="it-IT"/>
        </w:rPr>
      </w:pPr>
    </w:p>
    <w:p w14:paraId="129FA7E8" w14:textId="46E92DDF" w:rsidR="00C3262E" w:rsidRDefault="00C3262E" w:rsidP="00BA49E7">
      <w:pPr>
        <w:pStyle w:val="Nessunaspaziatura"/>
        <w:jc w:val="both"/>
        <w:rPr>
          <w:b/>
          <w:lang w:eastAsia="it-IT"/>
        </w:rPr>
      </w:pPr>
      <w:r w:rsidRPr="00C3262E">
        <w:rPr>
          <w:b/>
          <w:lang w:eastAsia="it-IT"/>
        </w:rPr>
        <w:t xml:space="preserve">Struttura </w:t>
      </w:r>
      <w:r w:rsidR="00817D05">
        <w:rPr>
          <w:b/>
          <w:lang w:eastAsia="it-IT"/>
        </w:rPr>
        <w:t>della cartella zippata</w:t>
      </w:r>
    </w:p>
    <w:p w14:paraId="0B77AC09" w14:textId="77777777" w:rsidR="00E55461" w:rsidRPr="00C3262E" w:rsidRDefault="00E55461" w:rsidP="00BA49E7">
      <w:pPr>
        <w:pStyle w:val="Nessunaspaziatura"/>
        <w:jc w:val="both"/>
        <w:rPr>
          <w:b/>
          <w:lang w:eastAsia="it-IT"/>
        </w:rPr>
      </w:pPr>
    </w:p>
    <w:p w14:paraId="09DD86ED" w14:textId="51292F5D" w:rsidR="005A651A" w:rsidRPr="00E55461" w:rsidRDefault="005A651A" w:rsidP="000B2ECF">
      <w:pPr>
        <w:pStyle w:val="Nessunaspaziatura"/>
        <w:numPr>
          <w:ilvl w:val="0"/>
          <w:numId w:val="6"/>
        </w:numPr>
        <w:jc w:val="both"/>
        <w:rPr>
          <w:u w:val="single"/>
          <w:lang w:val="en-US" w:eastAsia="it-IT"/>
        </w:rPr>
      </w:pPr>
      <w:r w:rsidRPr="00E55461">
        <w:rPr>
          <w:u w:val="single"/>
          <w:lang w:val="en-US" w:eastAsia="it-IT"/>
        </w:rPr>
        <w:t>DWG</w:t>
      </w:r>
    </w:p>
    <w:p w14:paraId="340AE88A" w14:textId="095252C4" w:rsidR="00C3262E" w:rsidRDefault="00C3262E" w:rsidP="00C3262E">
      <w:pPr>
        <w:pStyle w:val="Nessunaspaziatura"/>
        <w:jc w:val="both"/>
        <w:rPr>
          <w:i/>
          <w:lang w:eastAsia="it-IT"/>
        </w:rPr>
      </w:pPr>
      <w:r w:rsidRPr="00C3262E">
        <w:rPr>
          <w:i/>
          <w:lang w:eastAsia="it-IT"/>
        </w:rPr>
        <w:t xml:space="preserve">Contenente </w:t>
      </w:r>
      <w:r>
        <w:rPr>
          <w:i/>
          <w:lang w:eastAsia="it-IT"/>
        </w:rPr>
        <w:t>i files in formato .</w:t>
      </w:r>
      <w:proofErr w:type="spellStart"/>
      <w:r>
        <w:rPr>
          <w:i/>
          <w:lang w:eastAsia="it-IT"/>
        </w:rPr>
        <w:t>dwg</w:t>
      </w:r>
      <w:proofErr w:type="spellEnd"/>
      <w:r w:rsidRPr="00C3262E">
        <w:rPr>
          <w:i/>
          <w:lang w:eastAsia="it-IT"/>
        </w:rPr>
        <w:t xml:space="preserve"> dell’</w:t>
      </w:r>
      <w:proofErr w:type="spellStart"/>
      <w:r w:rsidRPr="00C3262E">
        <w:rPr>
          <w:i/>
          <w:lang w:eastAsia="it-IT"/>
        </w:rPr>
        <w:t>as-b</w:t>
      </w:r>
      <w:r>
        <w:rPr>
          <w:i/>
          <w:lang w:eastAsia="it-IT"/>
        </w:rPr>
        <w:t>uilt</w:t>
      </w:r>
      <w:proofErr w:type="spellEnd"/>
      <w:r>
        <w:rPr>
          <w:i/>
          <w:lang w:eastAsia="it-IT"/>
        </w:rPr>
        <w:t xml:space="preserve">, elaborati come da specifiche </w:t>
      </w:r>
      <w:r w:rsidR="00994493" w:rsidRPr="00C3262E">
        <w:rPr>
          <w:i/>
          <w:lang w:eastAsia="it-IT"/>
        </w:rPr>
        <w:t xml:space="preserve">dettagliate </w:t>
      </w:r>
      <w:r w:rsidR="00994493">
        <w:rPr>
          <w:i/>
          <w:lang w:eastAsia="it-IT"/>
        </w:rPr>
        <w:t>in seguito.</w:t>
      </w:r>
    </w:p>
    <w:p w14:paraId="514E4A6B" w14:textId="77777777" w:rsidR="00C3262E" w:rsidRPr="00C3262E" w:rsidRDefault="00C3262E" w:rsidP="00C3262E">
      <w:pPr>
        <w:pStyle w:val="Nessunaspaziatura"/>
        <w:jc w:val="both"/>
        <w:rPr>
          <w:i/>
          <w:lang w:eastAsia="it-IT"/>
        </w:rPr>
      </w:pPr>
    </w:p>
    <w:p w14:paraId="601EE5E5" w14:textId="2320CB4B" w:rsidR="005C5F72" w:rsidRPr="00E55461" w:rsidRDefault="001019A8" w:rsidP="000B2ECF">
      <w:pPr>
        <w:pStyle w:val="Nessunaspaziatura"/>
        <w:numPr>
          <w:ilvl w:val="0"/>
          <w:numId w:val="6"/>
        </w:numPr>
        <w:jc w:val="both"/>
        <w:rPr>
          <w:u w:val="single"/>
          <w:lang w:eastAsia="it-IT"/>
        </w:rPr>
      </w:pPr>
      <w:r w:rsidRPr="00E55461">
        <w:rPr>
          <w:u w:val="single"/>
          <w:lang w:eastAsia="it-IT"/>
        </w:rPr>
        <w:t>PDF</w:t>
      </w:r>
    </w:p>
    <w:p w14:paraId="3C23C2E7" w14:textId="77777777" w:rsidR="00C3262E" w:rsidRPr="00E55461" w:rsidRDefault="00C3262E" w:rsidP="00C3262E">
      <w:pPr>
        <w:pStyle w:val="Nessunaspaziatura"/>
        <w:ind w:left="360"/>
        <w:jc w:val="both"/>
        <w:rPr>
          <w:u w:val="single"/>
          <w:lang w:eastAsia="it-IT"/>
        </w:rPr>
      </w:pPr>
    </w:p>
    <w:p w14:paraId="68694D81" w14:textId="3A356CEA" w:rsidR="005C5F72" w:rsidRPr="00E55461" w:rsidRDefault="005C5F72" w:rsidP="000B2ECF">
      <w:pPr>
        <w:pStyle w:val="Nessunaspaziatura"/>
        <w:numPr>
          <w:ilvl w:val="1"/>
          <w:numId w:val="6"/>
        </w:numPr>
        <w:jc w:val="both"/>
        <w:rPr>
          <w:u w:val="single"/>
          <w:lang w:eastAsia="it-IT"/>
        </w:rPr>
      </w:pPr>
      <w:r w:rsidRPr="00E55461">
        <w:rPr>
          <w:u w:val="single"/>
          <w:lang w:eastAsia="it-IT"/>
        </w:rPr>
        <w:t>TAVOLE</w:t>
      </w:r>
    </w:p>
    <w:p w14:paraId="2EA02A4B" w14:textId="420746D3" w:rsidR="00C3262E" w:rsidRDefault="00C3262E" w:rsidP="00C3262E">
      <w:pPr>
        <w:pStyle w:val="Nessunaspaziatura"/>
        <w:jc w:val="both"/>
        <w:rPr>
          <w:i/>
          <w:lang w:eastAsia="it-IT"/>
        </w:rPr>
      </w:pPr>
      <w:r w:rsidRPr="00C3262E">
        <w:rPr>
          <w:i/>
          <w:lang w:eastAsia="it-IT"/>
        </w:rPr>
        <w:t xml:space="preserve">Contenente </w:t>
      </w:r>
      <w:r>
        <w:rPr>
          <w:i/>
          <w:lang w:eastAsia="it-IT"/>
        </w:rPr>
        <w:t xml:space="preserve">tavole in formato .pdf </w:t>
      </w:r>
      <w:r w:rsidRPr="00C3262E">
        <w:rPr>
          <w:i/>
          <w:lang w:eastAsia="it-IT"/>
        </w:rPr>
        <w:t>dell’</w:t>
      </w:r>
      <w:proofErr w:type="spellStart"/>
      <w:r w:rsidRPr="00C3262E">
        <w:rPr>
          <w:i/>
          <w:lang w:eastAsia="it-IT"/>
        </w:rPr>
        <w:t>as-b</w:t>
      </w:r>
      <w:r>
        <w:rPr>
          <w:i/>
          <w:lang w:eastAsia="it-IT"/>
        </w:rPr>
        <w:t>uilt</w:t>
      </w:r>
      <w:proofErr w:type="spellEnd"/>
      <w:r>
        <w:rPr>
          <w:i/>
          <w:lang w:eastAsia="it-IT"/>
        </w:rPr>
        <w:t xml:space="preserve">, elaborate come da specifiche </w:t>
      </w:r>
      <w:r w:rsidR="00994493" w:rsidRPr="00C3262E">
        <w:rPr>
          <w:i/>
          <w:lang w:eastAsia="it-IT"/>
        </w:rPr>
        <w:t xml:space="preserve">dettagliate </w:t>
      </w:r>
      <w:r w:rsidR="00994493">
        <w:rPr>
          <w:i/>
          <w:lang w:eastAsia="it-IT"/>
        </w:rPr>
        <w:t>in seguito.</w:t>
      </w:r>
    </w:p>
    <w:p w14:paraId="254CD893" w14:textId="77777777" w:rsidR="00C3262E" w:rsidRPr="00C3262E" w:rsidRDefault="00C3262E" w:rsidP="00C3262E">
      <w:pPr>
        <w:pStyle w:val="Nessunaspaziatura"/>
        <w:jc w:val="both"/>
        <w:rPr>
          <w:i/>
          <w:lang w:eastAsia="it-IT"/>
        </w:rPr>
      </w:pPr>
    </w:p>
    <w:p w14:paraId="40203136" w14:textId="582C28A4" w:rsidR="005C5F72" w:rsidRPr="00E55461" w:rsidRDefault="005C5F72" w:rsidP="000B2ECF">
      <w:pPr>
        <w:pStyle w:val="Nessunaspaziatura"/>
        <w:numPr>
          <w:ilvl w:val="1"/>
          <w:numId w:val="6"/>
        </w:numPr>
        <w:jc w:val="both"/>
        <w:rPr>
          <w:u w:val="single"/>
          <w:lang w:eastAsia="it-IT"/>
        </w:rPr>
      </w:pPr>
      <w:r w:rsidRPr="00E55461">
        <w:rPr>
          <w:u w:val="single"/>
          <w:lang w:eastAsia="it-IT"/>
        </w:rPr>
        <w:t>MONOGRAFIE</w:t>
      </w:r>
    </w:p>
    <w:p w14:paraId="31200B99" w14:textId="4D7EC03A" w:rsidR="00C3262E" w:rsidRDefault="00C3262E" w:rsidP="00C3262E">
      <w:pPr>
        <w:pStyle w:val="Nessunaspaziatura"/>
        <w:jc w:val="both"/>
        <w:rPr>
          <w:i/>
          <w:lang w:eastAsia="it-IT"/>
        </w:rPr>
      </w:pPr>
      <w:r w:rsidRPr="00C3262E">
        <w:rPr>
          <w:i/>
          <w:lang w:eastAsia="it-IT"/>
        </w:rPr>
        <w:t xml:space="preserve">Contenente </w:t>
      </w:r>
      <w:r>
        <w:rPr>
          <w:i/>
          <w:lang w:eastAsia="it-IT"/>
        </w:rPr>
        <w:t xml:space="preserve">le monografie degli elementi </w:t>
      </w:r>
      <w:r w:rsidR="00E55461">
        <w:rPr>
          <w:i/>
          <w:lang w:eastAsia="it-IT"/>
        </w:rPr>
        <w:t xml:space="preserve">puntuali </w:t>
      </w:r>
      <w:r>
        <w:rPr>
          <w:i/>
          <w:lang w:eastAsia="it-IT"/>
        </w:rPr>
        <w:t xml:space="preserve">di rete realizzati in formato .pdf </w:t>
      </w:r>
      <w:r w:rsidRPr="00C3262E">
        <w:rPr>
          <w:i/>
          <w:lang w:eastAsia="it-IT"/>
        </w:rPr>
        <w:t>dell’</w:t>
      </w:r>
      <w:proofErr w:type="spellStart"/>
      <w:r w:rsidRPr="00C3262E">
        <w:rPr>
          <w:i/>
          <w:lang w:eastAsia="it-IT"/>
        </w:rPr>
        <w:t>as-b</w:t>
      </w:r>
      <w:r>
        <w:rPr>
          <w:i/>
          <w:lang w:eastAsia="it-IT"/>
        </w:rPr>
        <w:t>uilt</w:t>
      </w:r>
      <w:proofErr w:type="spellEnd"/>
      <w:r>
        <w:rPr>
          <w:i/>
          <w:lang w:eastAsia="it-IT"/>
        </w:rPr>
        <w:t xml:space="preserve">, elaborate come da specifiche </w:t>
      </w:r>
      <w:r w:rsidR="00994493" w:rsidRPr="00C3262E">
        <w:rPr>
          <w:i/>
          <w:lang w:eastAsia="it-IT"/>
        </w:rPr>
        <w:t xml:space="preserve">dettagliate </w:t>
      </w:r>
      <w:r w:rsidR="00994493">
        <w:rPr>
          <w:i/>
          <w:lang w:eastAsia="it-IT"/>
        </w:rPr>
        <w:t>in seguito.</w:t>
      </w:r>
    </w:p>
    <w:p w14:paraId="5A3A1373" w14:textId="77777777" w:rsidR="00C3262E" w:rsidRPr="00C3262E" w:rsidRDefault="00C3262E" w:rsidP="00C3262E">
      <w:pPr>
        <w:pStyle w:val="Nessunaspaziatura"/>
        <w:jc w:val="both"/>
        <w:rPr>
          <w:lang w:eastAsia="it-IT"/>
        </w:rPr>
      </w:pPr>
    </w:p>
    <w:p w14:paraId="7020A7D7" w14:textId="172CAE20" w:rsidR="00C3262E" w:rsidRPr="00E55461" w:rsidRDefault="00994493" w:rsidP="000B2ECF">
      <w:pPr>
        <w:pStyle w:val="Nessunaspaziatura"/>
        <w:numPr>
          <w:ilvl w:val="1"/>
          <w:numId w:val="6"/>
        </w:numPr>
        <w:jc w:val="both"/>
        <w:rPr>
          <w:u w:val="single"/>
          <w:lang w:eastAsia="it-IT"/>
        </w:rPr>
      </w:pPr>
      <w:r>
        <w:rPr>
          <w:u w:val="single"/>
          <w:lang w:eastAsia="it-IT"/>
        </w:rPr>
        <w:t>DETTAGLI</w:t>
      </w:r>
    </w:p>
    <w:p w14:paraId="27337CF5" w14:textId="6ACE1339" w:rsidR="00C3262E" w:rsidRPr="00C3262E" w:rsidRDefault="00C3262E" w:rsidP="00C3262E">
      <w:pPr>
        <w:pStyle w:val="Nessunaspaziatura"/>
        <w:jc w:val="both"/>
        <w:rPr>
          <w:lang w:eastAsia="it-IT"/>
        </w:rPr>
      </w:pPr>
      <w:r w:rsidRPr="00C3262E">
        <w:rPr>
          <w:i/>
          <w:lang w:eastAsia="it-IT"/>
        </w:rPr>
        <w:t xml:space="preserve">Contenente </w:t>
      </w:r>
      <w:r w:rsidR="00994493">
        <w:rPr>
          <w:i/>
          <w:lang w:eastAsia="it-IT"/>
        </w:rPr>
        <w:t>gli elaborati</w:t>
      </w:r>
      <w:r w:rsidRPr="00C3262E">
        <w:rPr>
          <w:i/>
          <w:lang w:eastAsia="it-IT"/>
        </w:rPr>
        <w:t xml:space="preserve"> </w:t>
      </w:r>
      <w:r w:rsidR="00994493">
        <w:rPr>
          <w:i/>
          <w:lang w:eastAsia="it-IT"/>
        </w:rPr>
        <w:t xml:space="preserve">di dettaglio relativi agli </w:t>
      </w:r>
      <w:r w:rsidRPr="00C3262E">
        <w:rPr>
          <w:i/>
          <w:lang w:eastAsia="it-IT"/>
        </w:rPr>
        <w:t>elementi di rete</w:t>
      </w:r>
      <w:r w:rsidR="00994493">
        <w:rPr>
          <w:i/>
          <w:lang w:eastAsia="it-IT"/>
        </w:rPr>
        <w:t>/impianti</w:t>
      </w:r>
      <w:r w:rsidRPr="00C3262E">
        <w:rPr>
          <w:i/>
          <w:lang w:eastAsia="it-IT"/>
        </w:rPr>
        <w:t xml:space="preserve"> realizzati in formato .pdf dell’</w:t>
      </w:r>
      <w:proofErr w:type="spellStart"/>
      <w:r w:rsidRPr="00C3262E">
        <w:rPr>
          <w:i/>
          <w:lang w:eastAsia="it-IT"/>
        </w:rPr>
        <w:t>as-built</w:t>
      </w:r>
      <w:proofErr w:type="spellEnd"/>
      <w:r w:rsidRPr="00C3262E">
        <w:rPr>
          <w:i/>
          <w:lang w:eastAsia="it-IT"/>
        </w:rPr>
        <w:t xml:space="preserve">, elaborate come da specifiche dettagliate </w:t>
      </w:r>
      <w:r w:rsidR="00994493">
        <w:rPr>
          <w:i/>
          <w:lang w:eastAsia="it-IT"/>
        </w:rPr>
        <w:t>in seguito.</w:t>
      </w:r>
    </w:p>
    <w:p w14:paraId="5C7A551F" w14:textId="77777777" w:rsidR="00C3262E" w:rsidRPr="00C3262E" w:rsidRDefault="00C3262E" w:rsidP="00C3262E">
      <w:pPr>
        <w:pStyle w:val="Nessunaspaziatura"/>
        <w:jc w:val="both"/>
        <w:rPr>
          <w:lang w:eastAsia="it-IT"/>
        </w:rPr>
      </w:pPr>
    </w:p>
    <w:p w14:paraId="456961BB" w14:textId="37911C04" w:rsidR="005A651A" w:rsidRPr="00E55461" w:rsidRDefault="005A651A" w:rsidP="000B2ECF">
      <w:pPr>
        <w:pStyle w:val="Nessunaspaziatura"/>
        <w:numPr>
          <w:ilvl w:val="0"/>
          <w:numId w:val="6"/>
        </w:numPr>
        <w:jc w:val="both"/>
        <w:rPr>
          <w:u w:val="single"/>
          <w:lang w:eastAsia="it-IT"/>
        </w:rPr>
      </w:pPr>
      <w:r w:rsidRPr="00E55461">
        <w:rPr>
          <w:u w:val="single"/>
          <w:lang w:eastAsia="it-IT"/>
        </w:rPr>
        <w:t>SHAPEFILE</w:t>
      </w:r>
    </w:p>
    <w:p w14:paraId="30A6F9C0" w14:textId="6FD2E45B" w:rsidR="00C3262E" w:rsidRPr="00C3262E" w:rsidRDefault="00C3262E" w:rsidP="00C3262E">
      <w:pPr>
        <w:pStyle w:val="Nessunaspaziatura"/>
        <w:jc w:val="both"/>
        <w:rPr>
          <w:lang w:eastAsia="it-IT"/>
        </w:rPr>
      </w:pPr>
      <w:r w:rsidRPr="00C3262E">
        <w:rPr>
          <w:i/>
          <w:lang w:eastAsia="it-IT"/>
        </w:rPr>
        <w:t xml:space="preserve">Contenente </w:t>
      </w:r>
      <w:r>
        <w:rPr>
          <w:i/>
          <w:lang w:eastAsia="it-IT"/>
        </w:rPr>
        <w:t>i files in formato .</w:t>
      </w:r>
      <w:proofErr w:type="spellStart"/>
      <w:r>
        <w:rPr>
          <w:i/>
          <w:lang w:eastAsia="it-IT"/>
        </w:rPr>
        <w:t>shp</w:t>
      </w:r>
      <w:proofErr w:type="spellEnd"/>
      <w:r>
        <w:rPr>
          <w:i/>
          <w:lang w:eastAsia="it-IT"/>
        </w:rPr>
        <w:t xml:space="preserve"> </w:t>
      </w:r>
      <w:r w:rsidR="00E55461">
        <w:rPr>
          <w:i/>
          <w:lang w:eastAsia="it-IT"/>
        </w:rPr>
        <w:t xml:space="preserve">degli </w:t>
      </w:r>
      <w:r w:rsidRPr="00C3262E">
        <w:rPr>
          <w:i/>
          <w:lang w:eastAsia="it-IT"/>
        </w:rPr>
        <w:t>elementi</w:t>
      </w:r>
      <w:r w:rsidR="00E55461">
        <w:rPr>
          <w:i/>
          <w:lang w:eastAsia="it-IT"/>
        </w:rPr>
        <w:t xml:space="preserve"> lineari e puntuali</w:t>
      </w:r>
      <w:r w:rsidRPr="00C3262E">
        <w:rPr>
          <w:i/>
          <w:lang w:eastAsia="it-IT"/>
        </w:rPr>
        <w:t xml:space="preserve"> di rete </w:t>
      </w:r>
      <w:r w:rsidR="00E55461">
        <w:rPr>
          <w:i/>
          <w:lang w:eastAsia="it-IT"/>
        </w:rPr>
        <w:t xml:space="preserve">posati, </w:t>
      </w:r>
      <w:r w:rsidRPr="00C3262E">
        <w:rPr>
          <w:i/>
          <w:lang w:eastAsia="it-IT"/>
        </w:rPr>
        <w:t>elaborat</w:t>
      </w:r>
      <w:r w:rsidR="00E55461">
        <w:rPr>
          <w:i/>
          <w:lang w:eastAsia="it-IT"/>
        </w:rPr>
        <w:t>i</w:t>
      </w:r>
      <w:r w:rsidRPr="00C3262E">
        <w:rPr>
          <w:i/>
          <w:lang w:eastAsia="it-IT"/>
        </w:rPr>
        <w:t xml:space="preserve"> come da specifiche dettagliate</w:t>
      </w:r>
      <w:r w:rsidR="00994493" w:rsidRPr="00C3262E">
        <w:rPr>
          <w:i/>
          <w:lang w:eastAsia="it-IT"/>
        </w:rPr>
        <w:t xml:space="preserve"> </w:t>
      </w:r>
      <w:r w:rsidR="00994493">
        <w:rPr>
          <w:i/>
          <w:lang w:eastAsia="it-IT"/>
        </w:rPr>
        <w:t>in seguito.</w:t>
      </w:r>
    </w:p>
    <w:p w14:paraId="54ECA00A" w14:textId="77777777" w:rsidR="00C3262E" w:rsidRPr="00C3262E" w:rsidRDefault="00C3262E" w:rsidP="00C3262E">
      <w:pPr>
        <w:pStyle w:val="Nessunaspaziatura"/>
        <w:jc w:val="both"/>
        <w:rPr>
          <w:lang w:eastAsia="it-IT"/>
        </w:rPr>
      </w:pPr>
    </w:p>
    <w:p w14:paraId="51297B22" w14:textId="15F8F755" w:rsidR="001019A8" w:rsidRPr="00E55461" w:rsidRDefault="005A651A" w:rsidP="000B2ECF">
      <w:pPr>
        <w:pStyle w:val="Nessunaspaziatura"/>
        <w:numPr>
          <w:ilvl w:val="0"/>
          <w:numId w:val="6"/>
        </w:numPr>
        <w:jc w:val="both"/>
        <w:rPr>
          <w:u w:val="single"/>
          <w:lang w:eastAsia="it-IT"/>
        </w:rPr>
      </w:pPr>
      <w:r w:rsidRPr="00E55461">
        <w:rPr>
          <w:u w:val="single"/>
          <w:lang w:eastAsia="it-IT"/>
        </w:rPr>
        <w:t>DOC</w:t>
      </w:r>
      <w:r w:rsidR="005C5F72" w:rsidRPr="00E55461">
        <w:rPr>
          <w:u w:val="single"/>
          <w:lang w:eastAsia="it-IT"/>
        </w:rPr>
        <w:t>_</w:t>
      </w:r>
      <w:r w:rsidRPr="00E55461">
        <w:rPr>
          <w:u w:val="single"/>
          <w:lang w:eastAsia="it-IT"/>
        </w:rPr>
        <w:t>FOTOGRAFICA</w:t>
      </w:r>
    </w:p>
    <w:p w14:paraId="4DA9FD70" w14:textId="3E8E2FF7" w:rsidR="00E55461" w:rsidRPr="00C3262E" w:rsidRDefault="00E55461" w:rsidP="00E55461">
      <w:pPr>
        <w:pStyle w:val="Nessunaspaziatura"/>
        <w:jc w:val="both"/>
        <w:rPr>
          <w:lang w:eastAsia="it-IT"/>
        </w:rPr>
      </w:pPr>
      <w:r w:rsidRPr="00C3262E">
        <w:rPr>
          <w:i/>
          <w:lang w:eastAsia="it-IT"/>
        </w:rPr>
        <w:t>Contenente</w:t>
      </w:r>
      <w:r>
        <w:rPr>
          <w:i/>
          <w:lang w:eastAsia="it-IT"/>
        </w:rPr>
        <w:t xml:space="preserve"> le fotografie in formato .jpeg degli </w:t>
      </w:r>
      <w:r w:rsidRPr="00C3262E">
        <w:rPr>
          <w:i/>
          <w:lang w:eastAsia="it-IT"/>
        </w:rPr>
        <w:t>elementi</w:t>
      </w:r>
      <w:r>
        <w:rPr>
          <w:i/>
          <w:lang w:eastAsia="it-IT"/>
        </w:rPr>
        <w:t xml:space="preserve"> lineari e puntuali</w:t>
      </w:r>
      <w:r w:rsidRPr="00C3262E">
        <w:rPr>
          <w:i/>
          <w:lang w:eastAsia="it-IT"/>
        </w:rPr>
        <w:t xml:space="preserve"> di rete </w:t>
      </w:r>
      <w:r>
        <w:rPr>
          <w:i/>
          <w:lang w:eastAsia="it-IT"/>
        </w:rPr>
        <w:t xml:space="preserve">posati, organizzati e denominati come da specifiche </w:t>
      </w:r>
      <w:r w:rsidR="00994493" w:rsidRPr="00C3262E">
        <w:rPr>
          <w:i/>
          <w:lang w:eastAsia="it-IT"/>
        </w:rPr>
        <w:t xml:space="preserve">dettagliate </w:t>
      </w:r>
      <w:r w:rsidR="00994493">
        <w:rPr>
          <w:i/>
          <w:lang w:eastAsia="it-IT"/>
        </w:rPr>
        <w:t>in seguito.</w:t>
      </w:r>
    </w:p>
    <w:p w14:paraId="0B352A89" w14:textId="33345388" w:rsidR="00C3262E" w:rsidRDefault="00C3262E" w:rsidP="00C3262E">
      <w:pPr>
        <w:pStyle w:val="Nessunaspaziatura"/>
        <w:jc w:val="both"/>
        <w:rPr>
          <w:lang w:eastAsia="it-IT"/>
        </w:rPr>
      </w:pPr>
    </w:p>
    <w:p w14:paraId="37403FE6" w14:textId="67F17DC2" w:rsidR="00C73756" w:rsidRDefault="00C73756" w:rsidP="00E55461">
      <w:pPr>
        <w:pStyle w:val="Nessunaspaziatura"/>
        <w:jc w:val="both"/>
        <w:rPr>
          <w:rFonts w:cstheme="majorBidi"/>
          <w:lang w:eastAsia="it-IT"/>
        </w:rPr>
      </w:pPr>
      <w:r>
        <w:rPr>
          <w:rFonts w:cstheme="majorBidi"/>
          <w:lang w:eastAsia="it-IT"/>
        </w:rPr>
        <w:t xml:space="preserve">Sono forniti in allegato al presente documento un </w:t>
      </w:r>
      <w:r w:rsidR="007A1476">
        <w:rPr>
          <w:rFonts w:cstheme="majorBidi"/>
          <w:lang w:eastAsia="it-IT"/>
        </w:rPr>
        <w:t>esempio della consegna tipo</w:t>
      </w:r>
      <w:r>
        <w:rPr>
          <w:rFonts w:cstheme="majorBidi"/>
          <w:lang w:eastAsia="it-IT"/>
        </w:rPr>
        <w:t>,</w:t>
      </w:r>
      <w:r w:rsidR="007A1476">
        <w:rPr>
          <w:rFonts w:cstheme="majorBidi"/>
          <w:lang w:eastAsia="it-IT"/>
        </w:rPr>
        <w:t xml:space="preserve"> </w:t>
      </w:r>
      <w:r>
        <w:rPr>
          <w:rFonts w:cstheme="majorBidi"/>
          <w:lang w:eastAsia="it-IT"/>
        </w:rPr>
        <w:t>rispettivamente per acquedotto e fognatura, strutturato come sopra descritto e a cui fare riferimento per la redazione degli elaborati richiesti:</w:t>
      </w:r>
    </w:p>
    <w:p w14:paraId="0350FC58" w14:textId="5FC1A6D4" w:rsidR="00C73756" w:rsidRDefault="00C73756" w:rsidP="00E55461">
      <w:pPr>
        <w:pStyle w:val="Nessunaspaziatura"/>
        <w:jc w:val="both"/>
        <w:rPr>
          <w:rFonts w:cstheme="majorBidi"/>
          <w:lang w:eastAsia="it-IT"/>
        </w:rPr>
      </w:pPr>
      <w:r>
        <w:rPr>
          <w:rFonts w:cstheme="majorBidi"/>
          <w:noProof/>
          <w:lang w:eastAsia="it-IT"/>
        </w:rPr>
        <w:drawing>
          <wp:inline distT="0" distB="0" distL="0" distR="0" wp14:anchorId="3BC32896" wp14:editId="794258E0">
            <wp:extent cx="2828925" cy="53340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ttura.JPG"/>
                    <pic:cNvPicPr/>
                  </pic:nvPicPr>
                  <pic:blipFill>
                    <a:blip r:embed="rId11">
                      <a:extLst>
                        <a:ext uri="{28A0092B-C50C-407E-A947-70E740481C1C}">
                          <a14:useLocalDpi xmlns:a14="http://schemas.microsoft.com/office/drawing/2010/main" val="0"/>
                        </a:ext>
                      </a:extLst>
                    </a:blip>
                    <a:stretch>
                      <a:fillRect/>
                    </a:stretch>
                  </pic:blipFill>
                  <pic:spPr>
                    <a:xfrm>
                      <a:off x="0" y="0"/>
                      <a:ext cx="2828925" cy="533400"/>
                    </a:xfrm>
                    <a:prstGeom prst="rect">
                      <a:avLst/>
                    </a:prstGeom>
                  </pic:spPr>
                </pic:pic>
              </a:graphicData>
            </a:graphic>
          </wp:inline>
        </w:drawing>
      </w:r>
    </w:p>
    <w:p w14:paraId="460537CD" w14:textId="77777777" w:rsidR="00FC1139" w:rsidRDefault="00FC1139" w:rsidP="00FF3A76">
      <w:pPr>
        <w:spacing w:after="240"/>
        <w:jc w:val="both"/>
        <w:rPr>
          <w:lang w:eastAsia="it-IT"/>
        </w:rPr>
      </w:pPr>
    </w:p>
    <w:p w14:paraId="2322E42C" w14:textId="1C9A50AC" w:rsidR="00817D05" w:rsidRDefault="00817D05" w:rsidP="00FF3A76">
      <w:pPr>
        <w:spacing w:after="240"/>
        <w:jc w:val="both"/>
        <w:rPr>
          <w:lang w:eastAsia="it-IT"/>
        </w:rPr>
      </w:pPr>
      <w:r>
        <w:rPr>
          <w:lang w:eastAsia="it-IT"/>
        </w:rPr>
        <w:t xml:space="preserve">La presenza dei file </w:t>
      </w:r>
      <w:proofErr w:type="spellStart"/>
      <w:r>
        <w:rPr>
          <w:lang w:eastAsia="it-IT"/>
        </w:rPr>
        <w:t>dwg</w:t>
      </w:r>
      <w:proofErr w:type="spellEnd"/>
      <w:r w:rsidR="009F5A1D">
        <w:rPr>
          <w:lang w:eastAsia="it-IT"/>
        </w:rPr>
        <w:t>,</w:t>
      </w:r>
      <w:r>
        <w:rPr>
          <w:lang w:eastAsia="it-IT"/>
        </w:rPr>
        <w:t xml:space="preserve"> pdf</w:t>
      </w:r>
      <w:r w:rsidR="009F5A1D">
        <w:rPr>
          <w:lang w:eastAsia="it-IT"/>
        </w:rPr>
        <w:t xml:space="preserve"> e </w:t>
      </w:r>
      <w:proofErr w:type="spellStart"/>
      <w:r w:rsidR="009F5A1D">
        <w:rPr>
          <w:lang w:eastAsia="it-IT"/>
        </w:rPr>
        <w:t>shape</w:t>
      </w:r>
      <w:proofErr w:type="spellEnd"/>
      <w:r>
        <w:rPr>
          <w:lang w:eastAsia="it-IT"/>
        </w:rPr>
        <w:t xml:space="preserve"> </w:t>
      </w:r>
      <w:r w:rsidR="00173FEF">
        <w:rPr>
          <w:lang w:eastAsia="it-IT"/>
        </w:rPr>
        <w:t xml:space="preserve">sopra descritti </w:t>
      </w:r>
      <w:r>
        <w:rPr>
          <w:lang w:eastAsia="it-IT"/>
        </w:rPr>
        <w:t>nella cartella zippata è obbligatoria</w:t>
      </w:r>
      <w:r w:rsidR="00FC1139">
        <w:rPr>
          <w:lang w:eastAsia="it-IT"/>
        </w:rPr>
        <w:t>.</w:t>
      </w:r>
    </w:p>
    <w:p w14:paraId="7E4F08ED" w14:textId="77777777" w:rsidR="00817D05" w:rsidRDefault="00817D05" w:rsidP="00C3262E">
      <w:pPr>
        <w:pStyle w:val="Nessunaspaziatura"/>
        <w:jc w:val="both"/>
        <w:rPr>
          <w:lang w:eastAsia="it-IT"/>
        </w:rPr>
      </w:pPr>
    </w:p>
    <w:p w14:paraId="12055B37" w14:textId="57ED9198" w:rsidR="00BA49E7" w:rsidRDefault="00F33421" w:rsidP="00BA49E7">
      <w:pPr>
        <w:pStyle w:val="Titolo1"/>
        <w:spacing w:after="120"/>
        <w:jc w:val="both"/>
        <w:rPr>
          <w:rFonts w:eastAsia="Times New Roman"/>
          <w:lang w:eastAsia="it-IT"/>
        </w:rPr>
      </w:pPr>
      <w:bookmarkStart w:id="1" w:name="_Toc92906733"/>
      <w:r>
        <w:rPr>
          <w:rFonts w:eastAsia="Times New Roman"/>
          <w:lang w:eastAsia="it-IT"/>
        </w:rPr>
        <w:lastRenderedPageBreak/>
        <w:t xml:space="preserve">Specifiche per la consegna dei dati in formato </w:t>
      </w:r>
      <w:r w:rsidR="0015717E">
        <w:rPr>
          <w:rFonts w:eastAsia="Times New Roman"/>
          <w:lang w:eastAsia="it-IT"/>
        </w:rPr>
        <w:t>DWG</w:t>
      </w:r>
      <w:r w:rsidR="00D624FF">
        <w:rPr>
          <w:rFonts w:eastAsia="Times New Roman"/>
          <w:lang w:eastAsia="it-IT"/>
        </w:rPr>
        <w:t xml:space="preserve"> e </w:t>
      </w:r>
      <w:r w:rsidR="0015717E">
        <w:rPr>
          <w:rFonts w:eastAsia="Times New Roman"/>
          <w:lang w:eastAsia="it-IT"/>
        </w:rPr>
        <w:t>PDF</w:t>
      </w:r>
      <w:bookmarkEnd w:id="1"/>
    </w:p>
    <w:p w14:paraId="3B853595" w14:textId="77777777" w:rsidR="00FC1139" w:rsidRPr="00FC1139" w:rsidRDefault="00FC1139" w:rsidP="00FC1139">
      <w:pPr>
        <w:rPr>
          <w:lang w:eastAsia="it-IT"/>
        </w:rPr>
      </w:pPr>
    </w:p>
    <w:p w14:paraId="7BD9878C" w14:textId="7289168F" w:rsidR="00BA49E7" w:rsidRPr="00BA49E7" w:rsidRDefault="00D624FF" w:rsidP="00BA49E7">
      <w:pPr>
        <w:pStyle w:val="Titolo3"/>
        <w:spacing w:after="120"/>
        <w:jc w:val="both"/>
        <w:rPr>
          <w:sz w:val="22"/>
          <w:lang w:eastAsia="it-IT"/>
        </w:rPr>
      </w:pPr>
      <w:bookmarkStart w:id="2" w:name="_Toc92906734"/>
      <w:r>
        <w:rPr>
          <w:sz w:val="22"/>
          <w:lang w:eastAsia="it-IT"/>
        </w:rPr>
        <w:t>Specifiche generali</w:t>
      </w:r>
      <w:bookmarkEnd w:id="2"/>
    </w:p>
    <w:p w14:paraId="6CBC8EAF" w14:textId="39CCA81D" w:rsidR="00CA763E" w:rsidRDefault="00CA763E" w:rsidP="00BA49E7">
      <w:pPr>
        <w:spacing w:after="240"/>
        <w:jc w:val="both"/>
      </w:pPr>
      <w:r w:rsidRPr="00BB29AD">
        <w:rPr>
          <w:lang w:eastAsia="it-IT"/>
        </w:rPr>
        <w:t xml:space="preserve">Le </w:t>
      </w:r>
      <w:r w:rsidR="00B42583" w:rsidRPr="00BB29AD">
        <w:t>planimetri</w:t>
      </w:r>
      <w:r w:rsidRPr="00BB29AD">
        <w:t>e</w:t>
      </w:r>
      <w:r w:rsidR="00B42583" w:rsidRPr="00BB29AD">
        <w:t xml:space="preserve"> in formato </w:t>
      </w:r>
      <w:r w:rsidR="00C81B1E">
        <w:t>.</w:t>
      </w:r>
      <w:proofErr w:type="spellStart"/>
      <w:r w:rsidR="00B42583" w:rsidRPr="00BB29AD">
        <w:t>dwg</w:t>
      </w:r>
      <w:proofErr w:type="spellEnd"/>
      <w:r w:rsidR="00B42583" w:rsidRPr="00BB29AD">
        <w:t xml:space="preserve"> della rete posata</w:t>
      </w:r>
      <w:r w:rsidRPr="00BB29AD">
        <w:t xml:space="preserve"> dovranno essere restituite correttamente</w:t>
      </w:r>
      <w:r w:rsidR="00B42583" w:rsidRPr="00BB29AD">
        <w:t xml:space="preserve"> georeferenziat</w:t>
      </w:r>
      <w:r w:rsidRPr="00BB29AD">
        <w:t>e</w:t>
      </w:r>
      <w:r w:rsidR="00B42583" w:rsidRPr="00BB29AD">
        <w:t xml:space="preserve"> in sistema di riferimento UTM WGS84 32N</w:t>
      </w:r>
      <w:r w:rsidR="009F5A1D">
        <w:t xml:space="preserve"> (codice EPSG: 32632)</w:t>
      </w:r>
      <w:r w:rsidRPr="00BB29AD">
        <w:t>.</w:t>
      </w:r>
    </w:p>
    <w:p w14:paraId="2726D2CA" w14:textId="7BB9EA8E" w:rsidR="00D624FF" w:rsidRPr="00A067E1" w:rsidRDefault="00D624FF" w:rsidP="00BA49E7">
      <w:pPr>
        <w:jc w:val="both"/>
        <w:rPr>
          <w:rFonts w:cs="Arial"/>
        </w:rPr>
      </w:pPr>
      <w:r w:rsidRPr="00A067E1">
        <w:rPr>
          <w:rFonts w:cs="Arial"/>
        </w:rPr>
        <w:t>Gli elaborati devono essere prodotti in scala 1:1.000. Qualora la sovrapposizione di elementi puntuali della rete, in tale scala, generi una restituzione grafica non chiara è necessario procedere alla realizzazione, nello spazio carta, di apposite lenti (particolari di rete) in scala 1:100 oppure 1:200;</w:t>
      </w:r>
    </w:p>
    <w:p w14:paraId="1F6C7E87" w14:textId="036EA0B6" w:rsidR="00D624FF" w:rsidRPr="00A067E1" w:rsidRDefault="00D624FF" w:rsidP="00BA49E7">
      <w:pPr>
        <w:jc w:val="both"/>
        <w:rPr>
          <w:rFonts w:cs="Arial"/>
        </w:rPr>
      </w:pPr>
      <w:r w:rsidRPr="00A067E1">
        <w:rPr>
          <w:rFonts w:cs="Arial"/>
        </w:rPr>
        <w:t>Tutti gli elementi puntuali della rete di nuova</w:t>
      </w:r>
      <w:r w:rsidR="00C81B1E">
        <w:rPr>
          <w:rFonts w:cs="Arial"/>
        </w:rPr>
        <w:t xml:space="preserve"> realizzazione</w:t>
      </w:r>
      <w:r w:rsidRPr="00A067E1">
        <w:rPr>
          <w:rFonts w:cs="Arial"/>
        </w:rPr>
        <w:t xml:space="preserve"> devono essere codificati secondo una logica progressiva univoca da 1 a </w:t>
      </w:r>
      <w:r w:rsidR="00FB2A40">
        <w:rPr>
          <w:rFonts w:cs="Arial"/>
        </w:rPr>
        <w:t>n</w:t>
      </w:r>
      <w:r w:rsidRPr="00A067E1">
        <w:rPr>
          <w:rFonts w:cs="Arial"/>
        </w:rPr>
        <w:t xml:space="preserve"> (per elementi puntuali) </w:t>
      </w:r>
      <w:r w:rsidR="00C81B1E">
        <w:rPr>
          <w:rFonts w:cs="Arial"/>
        </w:rPr>
        <w:t>e</w:t>
      </w:r>
      <w:r w:rsidRPr="00A067E1">
        <w:rPr>
          <w:rFonts w:cs="Arial"/>
        </w:rPr>
        <w:t xml:space="preserve"> da 1 a </w:t>
      </w:r>
      <w:r w:rsidR="00FB2A40">
        <w:rPr>
          <w:rFonts w:cs="Arial"/>
        </w:rPr>
        <w:t>n</w:t>
      </w:r>
      <w:r w:rsidRPr="00A067E1">
        <w:rPr>
          <w:rFonts w:cs="Arial"/>
        </w:rPr>
        <w:t xml:space="preserve"> (per elementi lineari) per ogni singolo intervento</w:t>
      </w:r>
      <w:r w:rsidR="00FB2A40">
        <w:rPr>
          <w:rFonts w:cs="Arial"/>
        </w:rPr>
        <w:t>/rilievo</w:t>
      </w:r>
      <w:r w:rsidRPr="00A067E1">
        <w:rPr>
          <w:rFonts w:cs="Arial"/>
        </w:rPr>
        <w:t>. Tale numerazione deve essere riportata chiaramente in planimetria</w:t>
      </w:r>
      <w:r w:rsidR="00FB2A40">
        <w:rPr>
          <w:rFonts w:cs="Arial"/>
        </w:rPr>
        <w:t xml:space="preserve"> </w:t>
      </w:r>
      <w:r w:rsidRPr="00A067E1">
        <w:rPr>
          <w:rFonts w:cs="Arial"/>
        </w:rPr>
        <w:t>e deve essere perfettamente corrispondente alla numerazione che gli stessi elementi</w:t>
      </w:r>
      <w:r w:rsidR="00C81B1E">
        <w:rPr>
          <w:rFonts w:cs="Arial"/>
        </w:rPr>
        <w:t xml:space="preserve"> </w:t>
      </w:r>
      <w:r w:rsidRPr="00A067E1">
        <w:rPr>
          <w:rFonts w:cs="Arial"/>
        </w:rPr>
        <w:t xml:space="preserve">nello </w:t>
      </w:r>
      <w:proofErr w:type="spellStart"/>
      <w:r w:rsidRPr="00A067E1">
        <w:rPr>
          <w:rFonts w:cs="Arial"/>
        </w:rPr>
        <w:t>shapefile</w:t>
      </w:r>
      <w:proofErr w:type="spellEnd"/>
      <w:r w:rsidRPr="00A067E1">
        <w:rPr>
          <w:rFonts w:cs="Arial"/>
        </w:rPr>
        <w:t xml:space="preserve"> </w:t>
      </w:r>
      <w:r w:rsidR="00FB2A40">
        <w:rPr>
          <w:rFonts w:cs="Arial"/>
        </w:rPr>
        <w:t xml:space="preserve">(campo OBJ_ID - </w:t>
      </w:r>
      <w:r w:rsidRPr="00A067E1">
        <w:rPr>
          <w:rFonts w:cs="Arial"/>
        </w:rPr>
        <w:t xml:space="preserve">vedi capitolo </w:t>
      </w:r>
      <w:proofErr w:type="gramStart"/>
      <w:r w:rsidR="00C81B1E">
        <w:rPr>
          <w:rFonts w:cs="Arial"/>
        </w:rPr>
        <w:t>3</w:t>
      </w:r>
      <w:proofErr w:type="gramEnd"/>
      <w:r w:rsidR="00FB2A40">
        <w:rPr>
          <w:rFonts w:cs="Arial"/>
        </w:rPr>
        <w:t xml:space="preserve"> e relative specifiche </w:t>
      </w:r>
      <w:proofErr w:type="spellStart"/>
      <w:r w:rsidR="00FB2A40">
        <w:rPr>
          <w:rFonts w:cs="Arial"/>
        </w:rPr>
        <w:t>shape</w:t>
      </w:r>
      <w:proofErr w:type="spellEnd"/>
      <w:r w:rsidR="00FB2A40">
        <w:rPr>
          <w:rFonts w:cs="Arial"/>
        </w:rPr>
        <w:t xml:space="preserve"> in formato </w:t>
      </w:r>
      <w:proofErr w:type="spellStart"/>
      <w:r w:rsidR="00FB2A40">
        <w:rPr>
          <w:rFonts w:cs="Arial"/>
        </w:rPr>
        <w:t>excel</w:t>
      </w:r>
      <w:proofErr w:type="spellEnd"/>
      <w:r w:rsidR="00FB2A40">
        <w:rPr>
          <w:rFonts w:cs="Arial"/>
        </w:rPr>
        <w:t xml:space="preserve"> allegate</w:t>
      </w:r>
      <w:r w:rsidRPr="00A067E1">
        <w:rPr>
          <w:rFonts w:cs="Arial"/>
        </w:rPr>
        <w:t>).</w:t>
      </w:r>
    </w:p>
    <w:p w14:paraId="31F0CC92" w14:textId="034FFDB9" w:rsidR="00D624FF" w:rsidRDefault="00D624FF" w:rsidP="00BA49E7">
      <w:pPr>
        <w:jc w:val="both"/>
        <w:rPr>
          <w:rFonts w:cs="Arial"/>
        </w:rPr>
      </w:pPr>
      <w:r w:rsidRPr="00A067E1">
        <w:rPr>
          <w:rFonts w:cs="Arial"/>
        </w:rPr>
        <w:t>Ogni elaborato .</w:t>
      </w:r>
      <w:proofErr w:type="spellStart"/>
      <w:r w:rsidRPr="00A067E1">
        <w:rPr>
          <w:rFonts w:cs="Arial"/>
        </w:rPr>
        <w:t>dwg</w:t>
      </w:r>
      <w:proofErr w:type="spellEnd"/>
      <w:r w:rsidRPr="00A067E1">
        <w:rPr>
          <w:rFonts w:cs="Arial"/>
        </w:rPr>
        <w:t xml:space="preserve"> deve essere completo di SPAZIO MODELLO e SPAZIO CARTA (layout dedicati al singolo intervento). Deve essere prodotto almeno un layout per ogni tipologia di intervento: nuova posa, dismissione, demolizione. Il cartiglio deve essere prodotto nello spazio carta secondo gli esempi </w:t>
      </w:r>
      <w:r w:rsidR="00C81B1E">
        <w:rPr>
          <w:rFonts w:cs="Arial"/>
        </w:rPr>
        <w:t>forniti</w:t>
      </w:r>
      <w:r w:rsidRPr="00A067E1">
        <w:rPr>
          <w:rFonts w:cs="Arial"/>
        </w:rPr>
        <w:t>.</w:t>
      </w:r>
      <w:r w:rsidR="00A067E1">
        <w:rPr>
          <w:rFonts w:cs="Arial"/>
        </w:rPr>
        <w:t xml:space="preserve"> Per ogni layout è obbligatoria la produzione della relativa tavola d’intervento in formato .pdf</w:t>
      </w:r>
      <w:r w:rsidR="00BB0E62">
        <w:rPr>
          <w:rFonts w:cs="Arial"/>
        </w:rPr>
        <w:t>, compre</w:t>
      </w:r>
      <w:r w:rsidR="00C81B1E">
        <w:rPr>
          <w:rFonts w:cs="Arial"/>
        </w:rPr>
        <w:t>nsiva</w:t>
      </w:r>
      <w:r w:rsidR="00BB0E62">
        <w:rPr>
          <w:rFonts w:cs="Arial"/>
        </w:rPr>
        <w:t xml:space="preserve"> di cartiglio opportunamente compilato</w:t>
      </w:r>
      <w:r w:rsidR="00A067E1">
        <w:rPr>
          <w:rFonts w:cs="Arial"/>
        </w:rPr>
        <w:t xml:space="preserve"> (vedi esempi allegati).</w:t>
      </w:r>
    </w:p>
    <w:p w14:paraId="44664A05" w14:textId="0D285792" w:rsidR="00A067E1" w:rsidRDefault="00A067E1" w:rsidP="00BA49E7">
      <w:pPr>
        <w:jc w:val="both"/>
        <w:rPr>
          <w:rFonts w:cs="Arial"/>
        </w:rPr>
      </w:pPr>
      <w:r w:rsidRPr="00A067E1">
        <w:rPr>
          <w:rFonts w:cs="Arial"/>
        </w:rPr>
        <w:t>Le opere realizzate devono essere rappresentate in colore rosso (1), i tracciati delle reti poste fuori servizio/dismesse in colore arancione (30)</w:t>
      </w:r>
      <w:r w:rsidR="006278DA">
        <w:rPr>
          <w:rFonts w:cs="Arial"/>
        </w:rPr>
        <w:t>,</w:t>
      </w:r>
      <w:r w:rsidR="00BB0E62">
        <w:rPr>
          <w:rFonts w:cs="Arial"/>
        </w:rPr>
        <w:t xml:space="preserve"> </w:t>
      </w:r>
      <w:r w:rsidRPr="00A067E1">
        <w:rPr>
          <w:rFonts w:cs="Arial"/>
        </w:rPr>
        <w:t>i tracciati delle reti demolite in colore giallo (40)</w:t>
      </w:r>
      <w:r w:rsidR="006278DA">
        <w:rPr>
          <w:rFonts w:cs="Arial"/>
        </w:rPr>
        <w:t xml:space="preserve"> e le condotte risanate in colore viola (200)</w:t>
      </w:r>
      <w:r w:rsidRPr="00A067E1">
        <w:rPr>
          <w:rFonts w:cs="Arial"/>
        </w:rPr>
        <w:t>.</w:t>
      </w:r>
      <w:r w:rsidR="00416A7C">
        <w:rPr>
          <w:rFonts w:cs="Arial"/>
        </w:rPr>
        <w:t xml:space="preserve"> Le etichette relative agli elementi posati o modificati devono ricadere nel </w:t>
      </w:r>
      <w:proofErr w:type="spellStart"/>
      <w:r w:rsidR="00416A7C">
        <w:rPr>
          <w:rFonts w:cs="Arial"/>
        </w:rPr>
        <w:t>layer</w:t>
      </w:r>
      <w:proofErr w:type="spellEnd"/>
      <w:r w:rsidR="00416A7C">
        <w:rPr>
          <w:rFonts w:cs="Arial"/>
        </w:rPr>
        <w:t xml:space="preserve"> corrispondente alla tipologia di intervento.</w:t>
      </w:r>
    </w:p>
    <w:p w14:paraId="11C59A25" w14:textId="57571779" w:rsidR="00C1740B" w:rsidRDefault="00BB0E62" w:rsidP="00BA49E7">
      <w:pPr>
        <w:jc w:val="both"/>
      </w:pPr>
      <w:r>
        <w:rPr>
          <w:rFonts w:cs="Arial"/>
        </w:rPr>
        <w:t>Gli elaborati</w:t>
      </w:r>
      <w:r w:rsidR="00CA763E" w:rsidRPr="00BB29AD">
        <w:rPr>
          <w:rFonts w:cs="Arial"/>
        </w:rPr>
        <w:t xml:space="preserve"> </w:t>
      </w:r>
      <w:proofErr w:type="spellStart"/>
      <w:r w:rsidR="00817D05">
        <w:rPr>
          <w:rFonts w:cs="Arial"/>
        </w:rPr>
        <w:t>dwg</w:t>
      </w:r>
      <w:proofErr w:type="spellEnd"/>
      <w:r w:rsidR="00817D05">
        <w:rPr>
          <w:rFonts w:cs="Arial"/>
        </w:rPr>
        <w:t xml:space="preserve"> </w:t>
      </w:r>
      <w:r w:rsidR="00CA763E" w:rsidRPr="00BB29AD">
        <w:rPr>
          <w:rFonts w:cs="Arial"/>
        </w:rPr>
        <w:t>devono essere redatt</w:t>
      </w:r>
      <w:r>
        <w:rPr>
          <w:rFonts w:cs="Arial"/>
        </w:rPr>
        <w:t>i sulla base del</w:t>
      </w:r>
      <w:r w:rsidR="00CA763E" w:rsidRPr="00BB29AD">
        <w:rPr>
          <w:rFonts w:cs="Arial"/>
        </w:rPr>
        <w:t>la cartografia di corrente impiego</w:t>
      </w:r>
      <w:r w:rsidR="00817D05">
        <w:rPr>
          <w:rFonts w:cs="Arial"/>
        </w:rPr>
        <w:t xml:space="preserve"> presso il Gestore. I </w:t>
      </w:r>
      <w:r w:rsidR="00C81B1E">
        <w:rPr>
          <w:rFonts w:cs="Arial"/>
        </w:rPr>
        <w:t>files .</w:t>
      </w:r>
      <w:proofErr w:type="spellStart"/>
      <w:r w:rsidR="00C81B1E">
        <w:rPr>
          <w:rFonts w:cs="Arial"/>
        </w:rPr>
        <w:t>dwg</w:t>
      </w:r>
      <w:proofErr w:type="spellEnd"/>
      <w:r w:rsidR="00C81B1E">
        <w:rPr>
          <w:rFonts w:cs="Arial"/>
        </w:rPr>
        <w:t xml:space="preserve"> contenenti</w:t>
      </w:r>
      <w:r w:rsidR="00CA763E" w:rsidRPr="00BB29AD">
        <w:rPr>
          <w:rFonts w:cs="Arial"/>
        </w:rPr>
        <w:t xml:space="preserve"> la base cartografica e </w:t>
      </w:r>
      <w:r>
        <w:rPr>
          <w:rFonts w:cs="Arial"/>
        </w:rPr>
        <w:t>lo stato di fatto dell</w:t>
      </w:r>
      <w:r w:rsidR="00C81B1E">
        <w:rPr>
          <w:rFonts w:cs="Arial"/>
        </w:rPr>
        <w:t>e</w:t>
      </w:r>
      <w:r w:rsidR="00CA763E" w:rsidRPr="00BB29AD">
        <w:rPr>
          <w:rFonts w:cs="Arial"/>
        </w:rPr>
        <w:t xml:space="preserve"> ret</w:t>
      </w:r>
      <w:r w:rsidR="00C81B1E">
        <w:rPr>
          <w:rFonts w:cs="Arial"/>
        </w:rPr>
        <w:t>i</w:t>
      </w:r>
      <w:r w:rsidR="00CA763E" w:rsidRPr="00BB29AD">
        <w:rPr>
          <w:rFonts w:cs="Arial"/>
        </w:rPr>
        <w:t xml:space="preserve"> </w:t>
      </w:r>
      <w:r w:rsidR="001B49D2">
        <w:rPr>
          <w:rFonts w:cs="Arial"/>
        </w:rPr>
        <w:t>relative ad</w:t>
      </w:r>
      <w:r w:rsidR="00CA763E" w:rsidRPr="00BB29AD">
        <w:rPr>
          <w:rFonts w:cs="Arial"/>
        </w:rPr>
        <w:t xml:space="preserve"> un</w:t>
      </w:r>
      <w:r w:rsidR="001B49D2">
        <w:rPr>
          <w:rFonts w:cs="Arial"/>
        </w:rPr>
        <w:t xml:space="preserve">o stralcio </w:t>
      </w:r>
      <w:r w:rsidR="00CA763E" w:rsidRPr="00BB29AD">
        <w:rPr>
          <w:rFonts w:cs="Arial"/>
        </w:rPr>
        <w:t xml:space="preserve">dell’area </w:t>
      </w:r>
      <w:r>
        <w:rPr>
          <w:rFonts w:cs="Arial"/>
        </w:rPr>
        <w:t xml:space="preserve">di </w:t>
      </w:r>
      <w:r w:rsidR="00CA763E" w:rsidRPr="00BB29AD">
        <w:rPr>
          <w:rFonts w:cs="Arial"/>
        </w:rPr>
        <w:t xml:space="preserve">intervento dovrà essere richiesta a mezzo mail </w:t>
      </w:r>
      <w:r w:rsidR="00817D05">
        <w:rPr>
          <w:rFonts w:cs="Arial"/>
        </w:rPr>
        <w:t xml:space="preserve">all’ufficio </w:t>
      </w:r>
      <w:proofErr w:type="spellStart"/>
      <w:r w:rsidR="00817D05">
        <w:rPr>
          <w:rFonts w:cs="Arial"/>
        </w:rPr>
        <w:t>sit</w:t>
      </w:r>
      <w:proofErr w:type="spellEnd"/>
      <w:r w:rsidR="00817D05">
        <w:rPr>
          <w:rFonts w:cs="Arial"/>
        </w:rPr>
        <w:t xml:space="preserve"> </w:t>
      </w:r>
      <w:r w:rsidR="00CA763E" w:rsidRPr="00BB29AD">
        <w:t xml:space="preserve">prima della realizzazione </w:t>
      </w:r>
      <w:proofErr w:type="spellStart"/>
      <w:r w:rsidR="00CA763E" w:rsidRPr="00BB29AD">
        <w:t>dell’as</w:t>
      </w:r>
      <w:proofErr w:type="spellEnd"/>
      <w:r w:rsidR="00CA763E" w:rsidRPr="00BB29AD">
        <w:t xml:space="preserve"> </w:t>
      </w:r>
      <w:proofErr w:type="spellStart"/>
      <w:r w:rsidR="00CA763E" w:rsidRPr="00BB29AD">
        <w:t>built</w:t>
      </w:r>
      <w:proofErr w:type="spellEnd"/>
      <w:r w:rsidR="00CA763E" w:rsidRPr="00BB29AD">
        <w:t>.</w:t>
      </w:r>
    </w:p>
    <w:p w14:paraId="31E9325D" w14:textId="77777777" w:rsidR="00BB0E62" w:rsidRPr="00BA49E7" w:rsidRDefault="00BB0E62" w:rsidP="00BA49E7">
      <w:pPr>
        <w:jc w:val="both"/>
      </w:pPr>
      <w:r w:rsidRPr="00BA49E7">
        <w:t>Per una corretta impostazione degli elaborati fare riferimento ai files forniti in allegato alla specifica.</w:t>
      </w:r>
    </w:p>
    <w:p w14:paraId="571D263E" w14:textId="6DE4FA3D" w:rsidR="00BB0E62" w:rsidRPr="00BA49E7" w:rsidRDefault="00BB0E62" w:rsidP="000B2ECF">
      <w:pPr>
        <w:pStyle w:val="Paragrafoelenco"/>
        <w:numPr>
          <w:ilvl w:val="0"/>
          <w:numId w:val="3"/>
        </w:numPr>
        <w:spacing w:after="120"/>
        <w:ind w:left="714" w:hanging="357"/>
        <w:jc w:val="both"/>
        <w:rPr>
          <w:rFonts w:cs="Arial"/>
          <w:lang w:val="en-US"/>
        </w:rPr>
      </w:pPr>
      <w:r w:rsidRPr="00795B35">
        <w:rPr>
          <w:lang w:val="en-US"/>
        </w:rPr>
        <w:t>SIMBOLOGIA_ACQ_1000_AS_BUILT.dwg</w:t>
      </w:r>
      <w:r w:rsidR="00736F26">
        <w:rPr>
          <w:lang w:val="en-US"/>
        </w:rPr>
        <w:t xml:space="preserve"> </w:t>
      </w:r>
    </w:p>
    <w:p w14:paraId="7F26FA32" w14:textId="2393D865" w:rsidR="00BB0E62" w:rsidRPr="00736F26" w:rsidRDefault="00BB0E62" w:rsidP="000B2ECF">
      <w:pPr>
        <w:pStyle w:val="Paragrafoelenco"/>
        <w:numPr>
          <w:ilvl w:val="0"/>
          <w:numId w:val="3"/>
        </w:numPr>
        <w:spacing w:after="120"/>
        <w:ind w:left="714" w:hanging="357"/>
        <w:jc w:val="both"/>
        <w:rPr>
          <w:rFonts w:cs="Arial"/>
        </w:rPr>
      </w:pPr>
      <w:r w:rsidRPr="00736F26">
        <w:rPr>
          <w:rFonts w:cs="Arial"/>
        </w:rPr>
        <w:t xml:space="preserve">AS </w:t>
      </w:r>
      <w:proofErr w:type="spellStart"/>
      <w:r w:rsidRPr="00736F26">
        <w:rPr>
          <w:rFonts w:cs="Arial"/>
        </w:rPr>
        <w:t>BUILT_ACQ_ESEMPIO.dwg</w:t>
      </w:r>
      <w:proofErr w:type="spellEnd"/>
      <w:r w:rsidR="00736F26" w:rsidRPr="00736F26">
        <w:rPr>
          <w:rFonts w:cs="Arial"/>
        </w:rPr>
        <w:t xml:space="preserve"> (si veda la cartella esempio)</w:t>
      </w:r>
    </w:p>
    <w:p w14:paraId="273B3FA9" w14:textId="24B03637" w:rsidR="00BB0E62" w:rsidRPr="00BA49E7" w:rsidRDefault="00BB0E62" w:rsidP="000B2ECF">
      <w:pPr>
        <w:pStyle w:val="Paragrafoelenco"/>
        <w:numPr>
          <w:ilvl w:val="0"/>
          <w:numId w:val="3"/>
        </w:numPr>
        <w:spacing w:after="120"/>
        <w:ind w:left="714" w:hanging="357"/>
        <w:jc w:val="both"/>
        <w:rPr>
          <w:rFonts w:cs="Arial"/>
          <w:lang w:val="en-US"/>
        </w:rPr>
      </w:pPr>
      <w:r w:rsidRPr="00795B35">
        <w:rPr>
          <w:lang w:val="en-US"/>
        </w:rPr>
        <w:t>SIMBOLOGIA_FOG_1000_AS_BUILT.dwg</w:t>
      </w:r>
    </w:p>
    <w:p w14:paraId="270601ED" w14:textId="200A0FF3" w:rsidR="00BB0E62" w:rsidRPr="00736F26" w:rsidRDefault="00BB0E62" w:rsidP="000B2ECF">
      <w:pPr>
        <w:pStyle w:val="Paragrafoelenco"/>
        <w:numPr>
          <w:ilvl w:val="0"/>
          <w:numId w:val="3"/>
        </w:numPr>
        <w:spacing w:after="120"/>
        <w:ind w:left="714" w:hanging="357"/>
        <w:jc w:val="both"/>
        <w:rPr>
          <w:rFonts w:cs="Arial"/>
        </w:rPr>
      </w:pPr>
      <w:r w:rsidRPr="00736F26">
        <w:rPr>
          <w:rFonts w:cs="Arial"/>
        </w:rPr>
        <w:t xml:space="preserve">AS </w:t>
      </w:r>
      <w:proofErr w:type="spellStart"/>
      <w:r w:rsidRPr="00736F26">
        <w:rPr>
          <w:rFonts w:cs="Arial"/>
        </w:rPr>
        <w:t>BUILT_FOG_ESEMPIO.dwg</w:t>
      </w:r>
      <w:proofErr w:type="spellEnd"/>
      <w:r w:rsidR="00736F26" w:rsidRPr="00736F26">
        <w:rPr>
          <w:rFonts w:cs="Arial"/>
        </w:rPr>
        <w:t xml:space="preserve"> (si veda la cartella esempio)</w:t>
      </w:r>
    </w:p>
    <w:p w14:paraId="16CF8334" w14:textId="006569E1" w:rsidR="00BB0E62" w:rsidRDefault="00BB0E62" w:rsidP="00BA49E7">
      <w:pPr>
        <w:jc w:val="both"/>
      </w:pPr>
    </w:p>
    <w:p w14:paraId="4D9B7A8F" w14:textId="77777777" w:rsidR="00FC1139" w:rsidRPr="00BB29AD" w:rsidRDefault="00FC1139" w:rsidP="00BA49E7">
      <w:pPr>
        <w:jc w:val="both"/>
      </w:pPr>
    </w:p>
    <w:p w14:paraId="3E3A31EE" w14:textId="3B1DEE54" w:rsidR="001019A8" w:rsidRPr="00BA49E7" w:rsidRDefault="00BB0E62" w:rsidP="00BA49E7">
      <w:pPr>
        <w:pStyle w:val="Titolo3"/>
        <w:spacing w:after="240"/>
        <w:jc w:val="both"/>
        <w:rPr>
          <w:sz w:val="22"/>
          <w:lang w:eastAsia="it-IT"/>
        </w:rPr>
      </w:pPr>
      <w:bookmarkStart w:id="3" w:name="_Toc92906735"/>
      <w:r>
        <w:rPr>
          <w:sz w:val="22"/>
          <w:lang w:eastAsia="it-IT"/>
        </w:rPr>
        <w:lastRenderedPageBreak/>
        <w:t>Specifiche relative alla Rete Acquedotto (ACQ)</w:t>
      </w:r>
      <w:bookmarkEnd w:id="3"/>
    </w:p>
    <w:p w14:paraId="60F80567" w14:textId="05451377" w:rsidR="00AD2283" w:rsidRPr="00BB0E62" w:rsidRDefault="00AD2283" w:rsidP="00BA49E7">
      <w:pPr>
        <w:spacing w:after="240"/>
        <w:jc w:val="both"/>
        <w:rPr>
          <w:lang w:eastAsia="it-IT"/>
        </w:rPr>
      </w:pPr>
      <w:r>
        <w:rPr>
          <w:lang w:eastAsia="it-IT"/>
        </w:rPr>
        <w:t>Oltre a quanto precisato nelle “Specifiche Generali”, gli elaborati della rete acquedotto devono contenere:</w:t>
      </w:r>
    </w:p>
    <w:p w14:paraId="7EC62369" w14:textId="63DC1DBD" w:rsidR="00F46E0B" w:rsidRDefault="00F46E0B" w:rsidP="000B2ECF">
      <w:pPr>
        <w:pStyle w:val="Paragrafoelenco"/>
        <w:numPr>
          <w:ilvl w:val="0"/>
          <w:numId w:val="2"/>
        </w:numPr>
        <w:jc w:val="both"/>
        <w:rPr>
          <w:rFonts w:cs="Arial"/>
        </w:rPr>
      </w:pPr>
      <w:r w:rsidRPr="00F46E0B">
        <w:rPr>
          <w:rFonts w:cs="Arial"/>
        </w:rPr>
        <w:t xml:space="preserve">etichette dedicate agli elementi lineari riportante </w:t>
      </w:r>
      <w:r w:rsidR="00AD2283" w:rsidRPr="00F46E0B">
        <w:rPr>
          <w:rFonts w:cs="Arial"/>
        </w:rPr>
        <w:t>l</w:t>
      </w:r>
      <w:r>
        <w:rPr>
          <w:rFonts w:cs="Arial"/>
        </w:rPr>
        <w:t>e</w:t>
      </w:r>
      <w:r w:rsidR="00AD2283" w:rsidRPr="00F46E0B">
        <w:rPr>
          <w:rFonts w:cs="Arial"/>
        </w:rPr>
        <w:t xml:space="preserve"> caratteristiche (diametro</w:t>
      </w:r>
      <w:r>
        <w:rPr>
          <w:rFonts w:cs="Arial"/>
        </w:rPr>
        <w:t xml:space="preserve"> nominale</w:t>
      </w:r>
      <w:r w:rsidRPr="00F46E0B">
        <w:rPr>
          <w:rFonts w:cs="Arial"/>
        </w:rPr>
        <w:t xml:space="preserve"> in mm</w:t>
      </w:r>
      <w:r w:rsidR="00AD2283" w:rsidRPr="00F46E0B">
        <w:rPr>
          <w:rFonts w:cs="Arial"/>
        </w:rPr>
        <w:t xml:space="preserve">, materiale, classe di resistenza, </w:t>
      </w:r>
      <w:r w:rsidRPr="00F46E0B">
        <w:rPr>
          <w:rFonts w:cs="Arial"/>
        </w:rPr>
        <w:t xml:space="preserve">ed eventuale </w:t>
      </w:r>
      <w:r w:rsidR="00AD2283" w:rsidRPr="00F46E0B">
        <w:rPr>
          <w:rFonts w:cs="Arial"/>
        </w:rPr>
        <w:t>rivestimento</w:t>
      </w:r>
      <w:r w:rsidRPr="00F46E0B">
        <w:rPr>
          <w:rFonts w:cs="Arial"/>
        </w:rPr>
        <w:t>)</w:t>
      </w:r>
      <w:r>
        <w:rPr>
          <w:rFonts w:cs="Arial"/>
        </w:rPr>
        <w:t>.</w:t>
      </w:r>
    </w:p>
    <w:p w14:paraId="5AFEBC38" w14:textId="24120F27" w:rsidR="00AD2283" w:rsidRDefault="00AD2283" w:rsidP="00BA49E7">
      <w:pPr>
        <w:pStyle w:val="Paragrafoelenco"/>
        <w:jc w:val="both"/>
        <w:rPr>
          <w:rFonts w:cs="Arial"/>
        </w:rPr>
      </w:pPr>
    </w:p>
    <w:p w14:paraId="707725F6" w14:textId="0145CABB" w:rsidR="00F46E0B" w:rsidRPr="00416A7C" w:rsidRDefault="00F46E0B" w:rsidP="000B2ECF">
      <w:pPr>
        <w:pStyle w:val="Paragrafoelenco"/>
        <w:numPr>
          <w:ilvl w:val="0"/>
          <w:numId w:val="2"/>
        </w:numPr>
        <w:jc w:val="both"/>
        <w:rPr>
          <w:rFonts w:cs="Arial"/>
        </w:rPr>
      </w:pPr>
      <w:r w:rsidRPr="00416A7C">
        <w:rPr>
          <w:rFonts w:cs="Arial"/>
        </w:rPr>
        <w:t>etichette dedicate agli elementi puntuali posati o modificati in cui riportare le caratteristiche dell’elemento (tipologia, d</w:t>
      </w:r>
      <w:r>
        <w:rPr>
          <w:rFonts w:cs="Arial"/>
        </w:rPr>
        <w:t>iametro nominale</w:t>
      </w:r>
      <w:r w:rsidRPr="00416A7C">
        <w:rPr>
          <w:rFonts w:cs="Arial"/>
        </w:rPr>
        <w:t xml:space="preserve">, quota chiusino, </w:t>
      </w:r>
      <w:r>
        <w:rPr>
          <w:rFonts w:cs="Arial"/>
        </w:rPr>
        <w:t>profondità estradosso tubo</w:t>
      </w:r>
      <w:r w:rsidRPr="00416A7C">
        <w:rPr>
          <w:rFonts w:cs="Arial"/>
        </w:rPr>
        <w:t xml:space="preserve">). Ad esempio: </w:t>
      </w:r>
    </w:p>
    <w:p w14:paraId="25F843A2" w14:textId="77777777" w:rsidR="00F46E0B" w:rsidRPr="00416A7C" w:rsidRDefault="00F46E0B" w:rsidP="00BA49E7">
      <w:pPr>
        <w:pStyle w:val="Paragrafoelenco"/>
        <w:jc w:val="both"/>
        <w:rPr>
          <w:rFonts w:cs="Arial"/>
        </w:rPr>
      </w:pPr>
    </w:p>
    <w:tbl>
      <w:tblPr>
        <w:tblStyle w:val="Grigliatabella"/>
        <w:tblW w:w="0" w:type="auto"/>
        <w:jc w:val="center"/>
        <w:tblLook w:val="04A0" w:firstRow="1" w:lastRow="0" w:firstColumn="1" w:lastColumn="0" w:noHBand="0" w:noVBand="1"/>
      </w:tblPr>
      <w:tblGrid>
        <w:gridCol w:w="1838"/>
        <w:gridCol w:w="1701"/>
      </w:tblGrid>
      <w:tr w:rsidR="00F46E0B" w:rsidRPr="00416A7C" w14:paraId="0C948358" w14:textId="77777777" w:rsidTr="00173FEF">
        <w:trPr>
          <w:trHeight w:val="224"/>
          <w:jc w:val="center"/>
        </w:trPr>
        <w:tc>
          <w:tcPr>
            <w:tcW w:w="3539" w:type="dxa"/>
            <w:gridSpan w:val="2"/>
            <w:vAlign w:val="center"/>
          </w:tcPr>
          <w:p w14:paraId="40475BAB" w14:textId="64AF03CB" w:rsidR="00F46E0B" w:rsidRPr="00416A7C" w:rsidRDefault="00F46E0B" w:rsidP="00BA49E7">
            <w:pPr>
              <w:jc w:val="both"/>
              <w:rPr>
                <w:rFonts w:cs="Arial"/>
                <w:b/>
                <w:sz w:val="18"/>
              </w:rPr>
            </w:pPr>
            <w:r w:rsidRPr="008440B0">
              <w:rPr>
                <w:rFonts w:cs="Arial"/>
                <w:b/>
                <w:color w:val="FF0000"/>
                <w:sz w:val="20"/>
                <w:szCs w:val="24"/>
              </w:rPr>
              <w:t>Saracinesca DN 100</w:t>
            </w:r>
          </w:p>
        </w:tc>
      </w:tr>
      <w:tr w:rsidR="00F46E0B" w:rsidRPr="00416A7C" w14:paraId="137A9933" w14:textId="77777777" w:rsidTr="00173FEF">
        <w:trPr>
          <w:trHeight w:val="70"/>
          <w:jc w:val="center"/>
        </w:trPr>
        <w:tc>
          <w:tcPr>
            <w:tcW w:w="1838" w:type="dxa"/>
            <w:vAlign w:val="center"/>
          </w:tcPr>
          <w:p w14:paraId="387F80BD" w14:textId="6C5325A1" w:rsidR="00F46E0B" w:rsidRPr="00416A7C" w:rsidRDefault="00F46E0B" w:rsidP="00BA49E7">
            <w:pPr>
              <w:jc w:val="both"/>
              <w:rPr>
                <w:rFonts w:cs="Arial"/>
                <w:sz w:val="18"/>
              </w:rPr>
            </w:pPr>
            <w:proofErr w:type="spellStart"/>
            <w:proofErr w:type="gramStart"/>
            <w:r w:rsidRPr="00416A7C">
              <w:rPr>
                <w:rFonts w:cs="Arial"/>
                <w:sz w:val="18"/>
              </w:rPr>
              <w:t>Q</w:t>
            </w:r>
            <w:r>
              <w:rPr>
                <w:rFonts w:cs="Arial"/>
                <w:sz w:val="18"/>
              </w:rPr>
              <w:t>t.Chiu</w:t>
            </w:r>
            <w:proofErr w:type="spellEnd"/>
            <w:proofErr w:type="gramEnd"/>
            <w:r w:rsidRPr="00416A7C">
              <w:rPr>
                <w:rFonts w:cs="Arial"/>
                <w:sz w:val="18"/>
              </w:rPr>
              <w:t>.</w:t>
            </w:r>
          </w:p>
        </w:tc>
        <w:tc>
          <w:tcPr>
            <w:tcW w:w="1701" w:type="dxa"/>
            <w:vAlign w:val="center"/>
          </w:tcPr>
          <w:p w14:paraId="0E7AAE3A" w14:textId="77777777" w:rsidR="00F46E0B" w:rsidRPr="00416A7C" w:rsidRDefault="00F46E0B" w:rsidP="00BA49E7">
            <w:pPr>
              <w:jc w:val="both"/>
              <w:rPr>
                <w:rFonts w:cs="Arial"/>
                <w:sz w:val="18"/>
              </w:rPr>
            </w:pPr>
            <w:r w:rsidRPr="00416A7C">
              <w:rPr>
                <w:rFonts w:cs="Arial"/>
                <w:sz w:val="18"/>
              </w:rPr>
              <w:t>130.25</w:t>
            </w:r>
          </w:p>
        </w:tc>
      </w:tr>
      <w:tr w:rsidR="00F46E0B" w:rsidRPr="00416A7C" w14:paraId="3655FCB0" w14:textId="77777777" w:rsidTr="00173FEF">
        <w:trPr>
          <w:jc w:val="center"/>
        </w:trPr>
        <w:tc>
          <w:tcPr>
            <w:tcW w:w="1838" w:type="dxa"/>
            <w:vAlign w:val="center"/>
          </w:tcPr>
          <w:p w14:paraId="615400DB" w14:textId="5B223968" w:rsidR="00F46E0B" w:rsidRPr="00416A7C" w:rsidRDefault="00F46E0B" w:rsidP="00BA49E7">
            <w:pPr>
              <w:jc w:val="both"/>
              <w:rPr>
                <w:rFonts w:cs="Arial"/>
                <w:sz w:val="18"/>
              </w:rPr>
            </w:pPr>
            <w:r>
              <w:rPr>
                <w:rFonts w:cs="Arial"/>
                <w:sz w:val="18"/>
              </w:rPr>
              <w:t xml:space="preserve">Prof. </w:t>
            </w:r>
            <w:proofErr w:type="spellStart"/>
            <w:r>
              <w:rPr>
                <w:rFonts w:cs="Arial"/>
                <w:sz w:val="18"/>
              </w:rPr>
              <w:t>Estr</w:t>
            </w:r>
            <w:proofErr w:type="spellEnd"/>
            <w:r>
              <w:rPr>
                <w:rFonts w:cs="Arial"/>
                <w:sz w:val="18"/>
              </w:rPr>
              <w:t>.</w:t>
            </w:r>
            <w:r w:rsidRPr="00416A7C">
              <w:rPr>
                <w:rFonts w:cs="Arial"/>
                <w:sz w:val="18"/>
              </w:rPr>
              <w:t>.</w:t>
            </w:r>
          </w:p>
        </w:tc>
        <w:tc>
          <w:tcPr>
            <w:tcW w:w="1701" w:type="dxa"/>
            <w:vAlign w:val="center"/>
          </w:tcPr>
          <w:p w14:paraId="6EB1CEC3" w14:textId="0EE5E1C4" w:rsidR="00F46E0B" w:rsidRPr="00416A7C" w:rsidRDefault="00F46E0B" w:rsidP="00BA49E7">
            <w:pPr>
              <w:jc w:val="both"/>
              <w:rPr>
                <w:rFonts w:cs="Arial"/>
                <w:sz w:val="18"/>
              </w:rPr>
            </w:pPr>
            <w:r>
              <w:rPr>
                <w:rFonts w:cs="Arial"/>
                <w:sz w:val="18"/>
              </w:rPr>
              <w:t>1.18</w:t>
            </w:r>
          </w:p>
        </w:tc>
      </w:tr>
    </w:tbl>
    <w:p w14:paraId="209247B4" w14:textId="77777777" w:rsidR="000B2ECF" w:rsidRDefault="000B2ECF" w:rsidP="000B2ECF">
      <w:pPr>
        <w:pStyle w:val="Paragrafoelenco"/>
        <w:jc w:val="both"/>
        <w:rPr>
          <w:rFonts w:cs="Arial"/>
        </w:rPr>
      </w:pPr>
    </w:p>
    <w:p w14:paraId="5E58AFE6" w14:textId="251B3A24" w:rsidR="00C81B1E" w:rsidRPr="000B2ECF" w:rsidRDefault="00795B35" w:rsidP="000B2ECF">
      <w:pPr>
        <w:pStyle w:val="Paragrafoelenco"/>
        <w:numPr>
          <w:ilvl w:val="0"/>
          <w:numId w:val="11"/>
        </w:numPr>
        <w:jc w:val="both"/>
        <w:rPr>
          <w:rFonts w:cs="Arial"/>
        </w:rPr>
      </w:pPr>
      <w:r w:rsidRPr="000B2ECF">
        <w:rPr>
          <w:rFonts w:cs="Arial"/>
        </w:rPr>
        <w:t>punti quotati denominati punto quota lungo gli elementi lineari posati in cui indicare scrupolosamente la quota del terreno e la relativa profondità dell’elemento lineare in quel punto (vedi file di esempio)</w:t>
      </w:r>
      <w:r w:rsidR="00AD2283" w:rsidRPr="000B2ECF">
        <w:rPr>
          <w:rFonts w:cs="Arial"/>
        </w:rPr>
        <w:t>;</w:t>
      </w:r>
    </w:p>
    <w:p w14:paraId="473CEA2F" w14:textId="77777777" w:rsidR="00C81B1E" w:rsidRPr="00C81B1E" w:rsidRDefault="00C81B1E" w:rsidP="00C81B1E">
      <w:pPr>
        <w:pStyle w:val="Paragrafoelenco"/>
        <w:jc w:val="both"/>
        <w:rPr>
          <w:rFonts w:cs="Arial"/>
        </w:rPr>
      </w:pPr>
    </w:p>
    <w:p w14:paraId="6DD4E727" w14:textId="26D588F4" w:rsidR="008440B0" w:rsidRPr="008440B0" w:rsidRDefault="00795B35" w:rsidP="00BA49E7">
      <w:pPr>
        <w:jc w:val="both"/>
        <w:rPr>
          <w:rFonts w:cs="Arial"/>
        </w:rPr>
      </w:pPr>
      <w:r w:rsidRPr="00C550CA">
        <w:rPr>
          <w:rFonts w:cs="Arial"/>
        </w:rPr>
        <w:t>Per le camerette contenenti più organi di manovra</w:t>
      </w:r>
      <w:r w:rsidR="004335EE" w:rsidRPr="00C550CA">
        <w:rPr>
          <w:rFonts w:cs="Arial"/>
        </w:rPr>
        <w:t xml:space="preserve"> o più </w:t>
      </w:r>
      <w:r w:rsidRPr="00C550CA">
        <w:rPr>
          <w:rFonts w:cs="Arial"/>
        </w:rPr>
        <w:t>elementi puntuali dev</w:t>
      </w:r>
      <w:r w:rsidR="004335EE" w:rsidRPr="00C550CA">
        <w:rPr>
          <w:rFonts w:cs="Arial"/>
        </w:rPr>
        <w:t>ono</w:t>
      </w:r>
      <w:r w:rsidRPr="00C550CA">
        <w:rPr>
          <w:rFonts w:cs="Arial"/>
        </w:rPr>
        <w:t xml:space="preserve"> essere prodott</w:t>
      </w:r>
      <w:r w:rsidR="004335EE" w:rsidRPr="00C550CA">
        <w:rPr>
          <w:rFonts w:cs="Arial"/>
        </w:rPr>
        <w:t>i</w:t>
      </w:r>
      <w:r w:rsidRPr="00C550CA">
        <w:rPr>
          <w:rFonts w:cs="Arial"/>
        </w:rPr>
        <w:t xml:space="preserve"> </w:t>
      </w:r>
      <w:r w:rsidR="004335EE" w:rsidRPr="00C550CA">
        <w:rPr>
          <w:rFonts w:cs="Arial"/>
        </w:rPr>
        <w:t>appositi</w:t>
      </w:r>
      <w:r w:rsidRPr="00C550CA">
        <w:rPr>
          <w:rFonts w:cs="Arial"/>
        </w:rPr>
        <w:t xml:space="preserve"> elaborat</w:t>
      </w:r>
      <w:r w:rsidR="004335EE" w:rsidRPr="00C550CA">
        <w:rPr>
          <w:rFonts w:cs="Arial"/>
        </w:rPr>
        <w:t>i</w:t>
      </w:r>
      <w:r w:rsidRPr="00C550CA">
        <w:rPr>
          <w:rFonts w:cs="Arial"/>
        </w:rPr>
        <w:t xml:space="preserve"> contenent</w:t>
      </w:r>
      <w:r w:rsidR="00E0684F" w:rsidRPr="00C550CA">
        <w:rPr>
          <w:rFonts w:cs="Arial"/>
        </w:rPr>
        <w:t>i</w:t>
      </w:r>
      <w:r w:rsidRPr="00C550CA">
        <w:rPr>
          <w:rFonts w:cs="Arial"/>
        </w:rPr>
        <w:t xml:space="preserve"> pianta e</w:t>
      </w:r>
      <w:r w:rsidR="00C550CA" w:rsidRPr="00C550CA">
        <w:rPr>
          <w:rFonts w:cs="Arial"/>
        </w:rPr>
        <w:t xml:space="preserve">/o </w:t>
      </w:r>
      <w:r w:rsidRPr="00C550CA">
        <w:rPr>
          <w:rFonts w:cs="Arial"/>
        </w:rPr>
        <w:t>sezione del manufatto in scala opportuna</w:t>
      </w:r>
      <w:r w:rsidR="006F3740" w:rsidRPr="00C550CA">
        <w:rPr>
          <w:rFonts w:cs="Arial"/>
        </w:rPr>
        <w:t xml:space="preserve"> e inquadramento territoriale</w:t>
      </w:r>
      <w:r w:rsidRPr="00C550CA">
        <w:rPr>
          <w:rFonts w:cs="Arial"/>
        </w:rPr>
        <w:t xml:space="preserve">. Fare riferimento ai file di esempio </w:t>
      </w:r>
      <w:r w:rsidR="00C550CA" w:rsidRPr="00C550CA">
        <w:rPr>
          <w:rFonts w:cs="Arial"/>
          <w:b/>
        </w:rPr>
        <w:t>DETT_ACQ_CAMERA.pdf</w:t>
      </w:r>
    </w:p>
    <w:p w14:paraId="37BA686E" w14:textId="77777777" w:rsidR="000B2ECF" w:rsidRDefault="000B2ECF" w:rsidP="00BA49E7">
      <w:pPr>
        <w:pStyle w:val="Titolo3"/>
        <w:spacing w:after="240"/>
        <w:jc w:val="both"/>
        <w:rPr>
          <w:sz w:val="22"/>
          <w:lang w:eastAsia="it-IT"/>
        </w:rPr>
      </w:pPr>
    </w:p>
    <w:p w14:paraId="1891F35C" w14:textId="6EFE9581" w:rsidR="001019A8" w:rsidRPr="00BA49E7" w:rsidRDefault="00BB0E62" w:rsidP="00BA49E7">
      <w:pPr>
        <w:pStyle w:val="Titolo3"/>
        <w:spacing w:after="240"/>
        <w:jc w:val="both"/>
        <w:rPr>
          <w:sz w:val="22"/>
          <w:lang w:eastAsia="it-IT"/>
        </w:rPr>
      </w:pPr>
      <w:bookmarkStart w:id="4" w:name="_Toc92906736"/>
      <w:r>
        <w:rPr>
          <w:sz w:val="22"/>
          <w:lang w:eastAsia="it-IT"/>
        </w:rPr>
        <w:t>Specifiche relative alla Rete Fognatura (FOG)</w:t>
      </w:r>
      <w:bookmarkEnd w:id="4"/>
    </w:p>
    <w:p w14:paraId="2655C3E3" w14:textId="2C3892C6" w:rsidR="00BB0E62" w:rsidRPr="00BB0E62" w:rsidRDefault="00BB0E62" w:rsidP="00BA49E7">
      <w:pPr>
        <w:spacing w:after="240"/>
        <w:jc w:val="both"/>
        <w:rPr>
          <w:lang w:eastAsia="it-IT"/>
        </w:rPr>
      </w:pPr>
      <w:r>
        <w:rPr>
          <w:lang w:eastAsia="it-IT"/>
        </w:rPr>
        <w:t>Oltre a quanto già precisato nelle “Specifiche Generali”, gli elaborati della rete fognaria devono contenere:</w:t>
      </w:r>
    </w:p>
    <w:p w14:paraId="06054132" w14:textId="113F7810" w:rsidR="00BB0E62" w:rsidRPr="00BA49E7" w:rsidRDefault="00B42583" w:rsidP="000B2ECF">
      <w:pPr>
        <w:pStyle w:val="Paragrafoelenco"/>
        <w:numPr>
          <w:ilvl w:val="0"/>
          <w:numId w:val="4"/>
        </w:numPr>
        <w:spacing w:after="120"/>
        <w:ind w:left="714" w:hanging="357"/>
        <w:jc w:val="both"/>
        <w:rPr>
          <w:rFonts w:cs="Arial"/>
        </w:rPr>
      </w:pPr>
      <w:r w:rsidRPr="00416A7C">
        <w:rPr>
          <w:rFonts w:cs="Arial"/>
        </w:rPr>
        <w:t>profilo longitudinale della rete posata</w:t>
      </w:r>
      <w:r w:rsidR="00416A7C" w:rsidRPr="00416A7C">
        <w:rPr>
          <w:rFonts w:cs="Arial"/>
        </w:rPr>
        <w:t xml:space="preserve"> (nel layout, come nel file di esempio)</w:t>
      </w:r>
    </w:p>
    <w:p w14:paraId="750510DD" w14:textId="54FC99BB" w:rsidR="00BB2DFF" w:rsidRPr="00BA49E7" w:rsidRDefault="00BB0E62" w:rsidP="000B2ECF">
      <w:pPr>
        <w:pStyle w:val="Paragrafoelenco"/>
        <w:numPr>
          <w:ilvl w:val="0"/>
          <w:numId w:val="4"/>
        </w:numPr>
        <w:spacing w:after="120"/>
        <w:ind w:left="714" w:hanging="357"/>
        <w:jc w:val="both"/>
        <w:rPr>
          <w:rFonts w:cs="Arial"/>
        </w:rPr>
      </w:pPr>
      <w:r w:rsidRPr="00416A7C">
        <w:rPr>
          <w:rFonts w:cs="Arial"/>
        </w:rPr>
        <w:t>rete eventualmente risanata (</w:t>
      </w:r>
      <w:proofErr w:type="spellStart"/>
      <w:r w:rsidRPr="00416A7C">
        <w:rPr>
          <w:rFonts w:cs="Arial"/>
        </w:rPr>
        <w:t>relining</w:t>
      </w:r>
      <w:proofErr w:type="spellEnd"/>
      <w:r w:rsidRPr="00416A7C">
        <w:rPr>
          <w:rFonts w:cs="Arial"/>
        </w:rPr>
        <w:t xml:space="preserve">) in color </w:t>
      </w:r>
      <w:r w:rsidR="001019A8" w:rsidRPr="00416A7C">
        <w:rPr>
          <w:rFonts w:cs="Arial"/>
        </w:rPr>
        <w:t>V</w:t>
      </w:r>
      <w:r w:rsidR="00BA49E7">
        <w:rPr>
          <w:rFonts w:cs="Arial"/>
        </w:rPr>
        <w:t>iola</w:t>
      </w:r>
      <w:r w:rsidR="001019A8">
        <w:rPr>
          <w:rFonts w:cs="Arial"/>
        </w:rPr>
        <w:t xml:space="preserve"> </w:t>
      </w:r>
      <w:r w:rsidRPr="00416A7C">
        <w:rPr>
          <w:rFonts w:cs="Arial"/>
        </w:rPr>
        <w:t>(</w:t>
      </w:r>
      <w:r w:rsidR="00BA49E7">
        <w:rPr>
          <w:rFonts w:cs="Arial"/>
        </w:rPr>
        <w:t>200</w:t>
      </w:r>
      <w:r w:rsidRPr="00416A7C">
        <w:rPr>
          <w:rFonts w:cs="Arial"/>
        </w:rPr>
        <w:t>)</w:t>
      </w:r>
    </w:p>
    <w:p w14:paraId="69FFED9F" w14:textId="1F090EAD" w:rsidR="00BB2DFF" w:rsidRPr="00BA49E7" w:rsidRDefault="00BB2DFF" w:rsidP="000B2ECF">
      <w:pPr>
        <w:pStyle w:val="Paragrafoelenco"/>
        <w:numPr>
          <w:ilvl w:val="0"/>
          <w:numId w:val="4"/>
        </w:numPr>
        <w:spacing w:after="120"/>
        <w:ind w:left="714" w:hanging="357"/>
        <w:jc w:val="both"/>
        <w:rPr>
          <w:rFonts w:cs="Arial"/>
        </w:rPr>
      </w:pPr>
      <w:r w:rsidRPr="00416A7C">
        <w:rPr>
          <w:rFonts w:cs="Arial"/>
        </w:rPr>
        <w:t>etichette dedicate agli elementi lineari in cui deve essere specificata la tipologia</w:t>
      </w:r>
      <w:r w:rsidR="00C550CA">
        <w:rPr>
          <w:rFonts w:cs="Arial"/>
        </w:rPr>
        <w:t xml:space="preserve"> </w:t>
      </w:r>
      <w:r w:rsidR="00C550CA" w:rsidRPr="00416A7C">
        <w:rPr>
          <w:rFonts w:cs="Arial"/>
        </w:rPr>
        <w:t>(fognatura nera, bianca, mist</w:t>
      </w:r>
      <w:r w:rsidR="00C550CA">
        <w:rPr>
          <w:rFonts w:cs="Arial"/>
        </w:rPr>
        <w:t>a</w:t>
      </w:r>
      <w:r w:rsidR="00C550CA" w:rsidRPr="00416A7C">
        <w:rPr>
          <w:rFonts w:cs="Arial"/>
        </w:rPr>
        <w:t>)</w:t>
      </w:r>
      <w:r w:rsidR="00C550CA">
        <w:rPr>
          <w:rFonts w:cs="Arial"/>
        </w:rPr>
        <w:t xml:space="preserve"> e il funzionamento idraulico</w:t>
      </w:r>
      <w:r w:rsidR="00C550CA" w:rsidRPr="00416A7C">
        <w:rPr>
          <w:rFonts w:cs="Arial"/>
        </w:rPr>
        <w:t xml:space="preserve"> (</w:t>
      </w:r>
      <w:r w:rsidR="00C550CA">
        <w:rPr>
          <w:rFonts w:cs="Arial"/>
        </w:rPr>
        <w:t>gravità, in pressione</w:t>
      </w:r>
      <w:r w:rsidR="00C550CA" w:rsidRPr="00416A7C">
        <w:rPr>
          <w:rFonts w:cs="Arial"/>
        </w:rPr>
        <w:t>)</w:t>
      </w:r>
      <w:r w:rsidR="00C550CA">
        <w:rPr>
          <w:rFonts w:cs="Arial"/>
        </w:rPr>
        <w:t xml:space="preserve"> </w:t>
      </w:r>
      <w:r w:rsidRPr="00416A7C">
        <w:rPr>
          <w:rFonts w:cs="Arial"/>
        </w:rPr>
        <w:t>dell’elemento posato o modificato. Ad esempio: mista a gravità</w:t>
      </w:r>
    </w:p>
    <w:p w14:paraId="4B1F7068" w14:textId="7E6CC648" w:rsidR="00BB2DFF" w:rsidRPr="00BA49E7" w:rsidRDefault="00BB2DFF" w:rsidP="000B2ECF">
      <w:pPr>
        <w:pStyle w:val="Paragrafoelenco"/>
        <w:numPr>
          <w:ilvl w:val="0"/>
          <w:numId w:val="4"/>
        </w:numPr>
        <w:spacing w:after="120"/>
        <w:ind w:left="714" w:hanging="357"/>
        <w:jc w:val="both"/>
        <w:rPr>
          <w:rFonts w:cs="Arial"/>
        </w:rPr>
      </w:pPr>
      <w:r w:rsidRPr="00416A7C">
        <w:rPr>
          <w:rFonts w:cs="Arial"/>
        </w:rPr>
        <w:t>etichette dedicate agli elementi lineari in cui devono essere specificate le caratteristiche dell’elemento posato o modificato (diametro</w:t>
      </w:r>
      <w:r w:rsidR="00416A7C" w:rsidRPr="00416A7C">
        <w:rPr>
          <w:rFonts w:cs="Arial"/>
        </w:rPr>
        <w:t xml:space="preserve"> in cm</w:t>
      </w:r>
      <w:r w:rsidRPr="00416A7C">
        <w:rPr>
          <w:rFonts w:cs="Arial"/>
        </w:rPr>
        <w:t>, materiale). Ad esempio: 50 CLS</w:t>
      </w:r>
    </w:p>
    <w:p w14:paraId="4835225C" w14:textId="123B8BB1" w:rsidR="00BB2DFF" w:rsidRPr="00416A7C" w:rsidRDefault="00BB2DFF" w:rsidP="000B2ECF">
      <w:pPr>
        <w:pStyle w:val="Paragrafoelenco"/>
        <w:numPr>
          <w:ilvl w:val="0"/>
          <w:numId w:val="4"/>
        </w:numPr>
        <w:spacing w:after="120"/>
        <w:ind w:left="714" w:hanging="357"/>
        <w:jc w:val="both"/>
        <w:rPr>
          <w:rFonts w:cs="Arial"/>
        </w:rPr>
      </w:pPr>
      <w:r w:rsidRPr="00416A7C">
        <w:rPr>
          <w:rFonts w:cs="Arial"/>
        </w:rPr>
        <w:t xml:space="preserve">etichette dedicate agli elementi puntuali posati o modificati in cui riportare le caratteristiche dell’elemento (tipologia, dimensioni, quota chiusino, quota </w:t>
      </w:r>
      <w:r w:rsidR="00C550CA">
        <w:rPr>
          <w:rFonts w:cs="Arial"/>
        </w:rPr>
        <w:t>fond</w:t>
      </w:r>
      <w:r w:rsidRPr="00416A7C">
        <w:rPr>
          <w:rFonts w:cs="Arial"/>
        </w:rPr>
        <w:t xml:space="preserve">o). Ad esempio: </w:t>
      </w:r>
    </w:p>
    <w:p w14:paraId="11B1DC83" w14:textId="77777777" w:rsidR="00BB2DFF" w:rsidRPr="00416A7C" w:rsidRDefault="00BB2DFF" w:rsidP="00BA49E7">
      <w:pPr>
        <w:pStyle w:val="Paragrafoelenco"/>
        <w:jc w:val="both"/>
        <w:rPr>
          <w:rFonts w:cs="Arial"/>
        </w:rPr>
      </w:pPr>
    </w:p>
    <w:tbl>
      <w:tblPr>
        <w:tblStyle w:val="Grigliatabella"/>
        <w:tblW w:w="0" w:type="auto"/>
        <w:jc w:val="center"/>
        <w:tblLook w:val="04A0" w:firstRow="1" w:lastRow="0" w:firstColumn="1" w:lastColumn="0" w:noHBand="0" w:noVBand="1"/>
      </w:tblPr>
      <w:tblGrid>
        <w:gridCol w:w="957"/>
        <w:gridCol w:w="881"/>
      </w:tblGrid>
      <w:tr w:rsidR="00BB2DFF" w:rsidRPr="00416A7C" w14:paraId="6E2E22FC" w14:textId="77777777" w:rsidTr="00BA49E7">
        <w:trPr>
          <w:trHeight w:val="224"/>
          <w:jc w:val="center"/>
        </w:trPr>
        <w:tc>
          <w:tcPr>
            <w:tcW w:w="1838" w:type="dxa"/>
            <w:gridSpan w:val="2"/>
            <w:vAlign w:val="center"/>
          </w:tcPr>
          <w:p w14:paraId="37951AB3" w14:textId="14A995FE" w:rsidR="00BB2DFF" w:rsidRPr="00416A7C" w:rsidRDefault="00BB2DFF" w:rsidP="00BA49E7">
            <w:pPr>
              <w:jc w:val="both"/>
              <w:rPr>
                <w:rFonts w:cs="Arial"/>
                <w:b/>
                <w:sz w:val="18"/>
              </w:rPr>
            </w:pPr>
            <w:proofErr w:type="spellStart"/>
            <w:r w:rsidRPr="00416A7C">
              <w:rPr>
                <w:rFonts w:cs="Arial"/>
                <w:b/>
                <w:sz w:val="18"/>
              </w:rPr>
              <w:t>Cam</w:t>
            </w:r>
            <w:proofErr w:type="spellEnd"/>
            <w:r w:rsidRPr="00416A7C">
              <w:rPr>
                <w:rFonts w:cs="Arial"/>
                <w:b/>
                <w:sz w:val="18"/>
              </w:rPr>
              <w:t>. 191 – 90 x 110</w:t>
            </w:r>
          </w:p>
        </w:tc>
      </w:tr>
      <w:tr w:rsidR="00BB2DFF" w:rsidRPr="00416A7C" w14:paraId="13936109" w14:textId="77777777" w:rsidTr="00BA49E7">
        <w:trPr>
          <w:trHeight w:val="70"/>
          <w:jc w:val="center"/>
        </w:trPr>
        <w:tc>
          <w:tcPr>
            <w:tcW w:w="0" w:type="auto"/>
            <w:vAlign w:val="center"/>
          </w:tcPr>
          <w:p w14:paraId="7B011534" w14:textId="70FB6954" w:rsidR="00BB2DFF" w:rsidRPr="00416A7C" w:rsidRDefault="00BB2DFF" w:rsidP="00BA49E7">
            <w:pPr>
              <w:jc w:val="both"/>
              <w:rPr>
                <w:rFonts w:cs="Arial"/>
                <w:sz w:val="18"/>
              </w:rPr>
            </w:pPr>
            <w:proofErr w:type="spellStart"/>
            <w:r w:rsidRPr="00416A7C">
              <w:rPr>
                <w:rFonts w:cs="Arial"/>
                <w:sz w:val="18"/>
              </w:rPr>
              <w:t>Qt</w:t>
            </w:r>
            <w:proofErr w:type="spellEnd"/>
            <w:r w:rsidRPr="00416A7C">
              <w:rPr>
                <w:rFonts w:cs="Arial"/>
                <w:sz w:val="18"/>
              </w:rPr>
              <w:t xml:space="preserve"> </w:t>
            </w:r>
            <w:proofErr w:type="spellStart"/>
            <w:r w:rsidRPr="00416A7C">
              <w:rPr>
                <w:rFonts w:cs="Arial"/>
                <w:sz w:val="18"/>
              </w:rPr>
              <w:t>Chiu</w:t>
            </w:r>
            <w:proofErr w:type="spellEnd"/>
            <w:r w:rsidRPr="00416A7C">
              <w:rPr>
                <w:rFonts w:cs="Arial"/>
                <w:sz w:val="18"/>
              </w:rPr>
              <w:t>.</w:t>
            </w:r>
          </w:p>
        </w:tc>
        <w:tc>
          <w:tcPr>
            <w:tcW w:w="871" w:type="dxa"/>
            <w:vAlign w:val="center"/>
          </w:tcPr>
          <w:p w14:paraId="73976F3D" w14:textId="4B295A35" w:rsidR="00BB2DFF" w:rsidRPr="00416A7C" w:rsidRDefault="00BB2DFF" w:rsidP="00BA49E7">
            <w:pPr>
              <w:jc w:val="both"/>
              <w:rPr>
                <w:rFonts w:cs="Arial"/>
                <w:sz w:val="18"/>
              </w:rPr>
            </w:pPr>
            <w:r w:rsidRPr="00416A7C">
              <w:rPr>
                <w:rFonts w:cs="Arial"/>
                <w:sz w:val="18"/>
              </w:rPr>
              <w:t>130.25</w:t>
            </w:r>
          </w:p>
        </w:tc>
      </w:tr>
      <w:tr w:rsidR="00BB2DFF" w:rsidRPr="00416A7C" w14:paraId="426745E2" w14:textId="77777777" w:rsidTr="00BA49E7">
        <w:trPr>
          <w:jc w:val="center"/>
        </w:trPr>
        <w:tc>
          <w:tcPr>
            <w:tcW w:w="0" w:type="auto"/>
            <w:vAlign w:val="center"/>
          </w:tcPr>
          <w:p w14:paraId="17FE6313" w14:textId="06E215D5" w:rsidR="00BB2DFF" w:rsidRPr="00416A7C" w:rsidRDefault="00BB2DFF" w:rsidP="00BA49E7">
            <w:pPr>
              <w:jc w:val="both"/>
              <w:rPr>
                <w:rFonts w:cs="Arial"/>
                <w:sz w:val="18"/>
              </w:rPr>
            </w:pPr>
            <w:proofErr w:type="spellStart"/>
            <w:r w:rsidRPr="00416A7C">
              <w:rPr>
                <w:rFonts w:cs="Arial"/>
                <w:sz w:val="18"/>
              </w:rPr>
              <w:t>Qt</w:t>
            </w:r>
            <w:proofErr w:type="spellEnd"/>
            <w:r w:rsidRPr="00416A7C">
              <w:rPr>
                <w:rFonts w:cs="Arial"/>
                <w:sz w:val="18"/>
              </w:rPr>
              <w:t xml:space="preserve"> </w:t>
            </w:r>
            <w:r w:rsidR="005C5F72">
              <w:rPr>
                <w:rFonts w:cs="Arial"/>
                <w:sz w:val="18"/>
              </w:rPr>
              <w:t>Fondo</w:t>
            </w:r>
            <w:r w:rsidRPr="00416A7C">
              <w:rPr>
                <w:rFonts w:cs="Arial"/>
                <w:sz w:val="18"/>
              </w:rPr>
              <w:t>.</w:t>
            </w:r>
          </w:p>
        </w:tc>
        <w:tc>
          <w:tcPr>
            <w:tcW w:w="871" w:type="dxa"/>
            <w:vAlign w:val="center"/>
          </w:tcPr>
          <w:p w14:paraId="152B8A59" w14:textId="06B5B77F" w:rsidR="00BB2DFF" w:rsidRPr="00416A7C" w:rsidRDefault="00BB2DFF" w:rsidP="00BA49E7">
            <w:pPr>
              <w:jc w:val="both"/>
              <w:rPr>
                <w:rFonts w:cs="Arial"/>
                <w:sz w:val="18"/>
              </w:rPr>
            </w:pPr>
            <w:r w:rsidRPr="00416A7C">
              <w:rPr>
                <w:rFonts w:cs="Arial"/>
                <w:sz w:val="18"/>
              </w:rPr>
              <w:t>128.65</w:t>
            </w:r>
          </w:p>
        </w:tc>
      </w:tr>
    </w:tbl>
    <w:p w14:paraId="151A98EF" w14:textId="60B33EAA" w:rsidR="000B2ECF" w:rsidRDefault="000B2ECF" w:rsidP="000B2ECF">
      <w:pPr>
        <w:pStyle w:val="Titolo1"/>
        <w:rPr>
          <w:rFonts w:eastAsia="Times New Roman"/>
          <w:lang w:eastAsia="it-IT"/>
        </w:rPr>
      </w:pPr>
      <w:bookmarkStart w:id="5" w:name="_Toc92906737"/>
      <w:r>
        <w:rPr>
          <w:rFonts w:eastAsia="Times New Roman"/>
          <w:lang w:eastAsia="it-IT"/>
        </w:rPr>
        <w:lastRenderedPageBreak/>
        <w:t>Specifiche per la consegna delle Monografie dei pozzetti fognari</w:t>
      </w:r>
      <w:bookmarkEnd w:id="5"/>
    </w:p>
    <w:p w14:paraId="3869B27C" w14:textId="77777777" w:rsidR="000B2ECF" w:rsidRDefault="000B2ECF" w:rsidP="000B2ECF">
      <w:pPr>
        <w:spacing w:after="0" w:line="240" w:lineRule="auto"/>
        <w:rPr>
          <w:lang w:eastAsia="it-IT"/>
        </w:rPr>
      </w:pPr>
    </w:p>
    <w:p w14:paraId="49F11896" w14:textId="77777777" w:rsidR="000B2ECF" w:rsidRDefault="000B2ECF" w:rsidP="000B2ECF">
      <w:pPr>
        <w:jc w:val="both"/>
        <w:rPr>
          <w:rFonts w:cs="Arial"/>
          <w:highlight w:val="yellow"/>
        </w:rPr>
      </w:pPr>
      <w:r w:rsidRPr="00B74DF4">
        <w:rPr>
          <w:rFonts w:cs="Arial"/>
        </w:rPr>
        <w:t xml:space="preserve">Per ciascun elemento </w:t>
      </w:r>
      <w:r>
        <w:rPr>
          <w:rFonts w:cs="Arial"/>
        </w:rPr>
        <w:t xml:space="preserve">della rete fognaria </w:t>
      </w:r>
      <w:r w:rsidRPr="00B74DF4">
        <w:rPr>
          <w:rFonts w:cs="Arial"/>
        </w:rPr>
        <w:t xml:space="preserve">deve essere compilata </w:t>
      </w:r>
      <w:r>
        <w:rPr>
          <w:rFonts w:cs="Arial"/>
        </w:rPr>
        <w:t>un’</w:t>
      </w:r>
      <w:r w:rsidRPr="00B74DF4">
        <w:rPr>
          <w:rFonts w:cs="Arial"/>
        </w:rPr>
        <w:t>apposita scheda monografica che riporti il codice numerico identificativo</w:t>
      </w:r>
      <w:r>
        <w:rPr>
          <w:rFonts w:cs="Arial"/>
        </w:rPr>
        <w:t xml:space="preserve"> (OBJ_ID)</w:t>
      </w:r>
      <w:r w:rsidRPr="00B74DF4">
        <w:rPr>
          <w:rFonts w:cs="Arial"/>
        </w:rPr>
        <w:t xml:space="preserve"> e le principali caratteristiche rilevate dell’elemento.</w:t>
      </w:r>
    </w:p>
    <w:p w14:paraId="41490EA7" w14:textId="77777777" w:rsidR="000B2ECF" w:rsidRPr="00B74DF4" w:rsidRDefault="000B2ECF" w:rsidP="000B2ECF">
      <w:pPr>
        <w:jc w:val="both"/>
        <w:rPr>
          <w:rFonts w:cs="Arial"/>
        </w:rPr>
      </w:pPr>
      <w:r w:rsidRPr="00B74DF4">
        <w:rPr>
          <w:rFonts w:cs="Arial"/>
        </w:rPr>
        <w:t>Fare riferimento ai files di esempio denominati:</w:t>
      </w:r>
    </w:p>
    <w:p w14:paraId="2AC4068B" w14:textId="77777777" w:rsidR="000B2ECF" w:rsidRPr="00CD4BB5" w:rsidRDefault="000B2ECF" w:rsidP="000B2ECF">
      <w:pPr>
        <w:pStyle w:val="Paragrafoelenco"/>
        <w:numPr>
          <w:ilvl w:val="0"/>
          <w:numId w:val="7"/>
        </w:numPr>
        <w:jc w:val="both"/>
        <w:rPr>
          <w:rFonts w:cs="Arial"/>
          <w:b/>
        </w:rPr>
      </w:pPr>
      <w:r w:rsidRPr="00CD4BB5">
        <w:rPr>
          <w:rFonts w:cs="Arial"/>
          <w:b/>
        </w:rPr>
        <w:t>Modello MONOGRAFIA Diss.-Disol.docx</w:t>
      </w:r>
    </w:p>
    <w:p w14:paraId="3D3BCF39" w14:textId="77777777" w:rsidR="000B2ECF" w:rsidRPr="00CD4BB5" w:rsidRDefault="000B2ECF" w:rsidP="000B2ECF">
      <w:pPr>
        <w:pStyle w:val="Paragrafoelenco"/>
        <w:numPr>
          <w:ilvl w:val="0"/>
          <w:numId w:val="7"/>
        </w:numPr>
        <w:jc w:val="both"/>
        <w:rPr>
          <w:rFonts w:cs="Arial"/>
          <w:b/>
        </w:rPr>
      </w:pPr>
      <w:r w:rsidRPr="00CD4BB5">
        <w:rPr>
          <w:rFonts w:cs="Arial"/>
          <w:b/>
        </w:rPr>
        <w:t xml:space="preserve">Modello MONOGRAFIA </w:t>
      </w:r>
      <w:proofErr w:type="spellStart"/>
      <w:r w:rsidRPr="00CD4BB5">
        <w:rPr>
          <w:rFonts w:cs="Arial"/>
          <w:b/>
        </w:rPr>
        <w:t>Pozz</w:t>
      </w:r>
      <w:proofErr w:type="spellEnd"/>
      <w:r>
        <w:rPr>
          <w:rFonts w:cs="Arial"/>
          <w:b/>
        </w:rPr>
        <w:t xml:space="preserve">. </w:t>
      </w:r>
      <w:r w:rsidRPr="00CD4BB5">
        <w:rPr>
          <w:rFonts w:cs="Arial"/>
          <w:b/>
        </w:rPr>
        <w:t>Isp.docx</w:t>
      </w:r>
    </w:p>
    <w:p w14:paraId="3A89978C" w14:textId="77777777" w:rsidR="000B2ECF" w:rsidRPr="00CD4BB5" w:rsidRDefault="000B2ECF" w:rsidP="000B2ECF">
      <w:pPr>
        <w:pStyle w:val="Paragrafoelenco"/>
        <w:numPr>
          <w:ilvl w:val="0"/>
          <w:numId w:val="7"/>
        </w:numPr>
        <w:jc w:val="both"/>
        <w:rPr>
          <w:rFonts w:cs="Arial"/>
          <w:b/>
        </w:rPr>
      </w:pPr>
      <w:r w:rsidRPr="00CD4BB5">
        <w:rPr>
          <w:rFonts w:cs="Arial"/>
          <w:b/>
        </w:rPr>
        <w:t>Modello MONOGRAFIA Scarico in C.I.S.docx</w:t>
      </w:r>
    </w:p>
    <w:p w14:paraId="4B87A788" w14:textId="77777777" w:rsidR="000B2ECF" w:rsidRPr="00CD4BB5" w:rsidRDefault="000B2ECF" w:rsidP="000B2ECF">
      <w:pPr>
        <w:pStyle w:val="Paragrafoelenco"/>
        <w:numPr>
          <w:ilvl w:val="0"/>
          <w:numId w:val="7"/>
        </w:numPr>
        <w:jc w:val="both"/>
        <w:rPr>
          <w:rFonts w:cs="Arial"/>
          <w:b/>
        </w:rPr>
      </w:pPr>
      <w:r w:rsidRPr="00CD4BB5">
        <w:rPr>
          <w:rFonts w:cs="Arial"/>
          <w:b/>
        </w:rPr>
        <w:t>Modello MONOGRAFIA Sfioratore.docx</w:t>
      </w:r>
    </w:p>
    <w:p w14:paraId="2E32E5CC" w14:textId="77777777" w:rsidR="000B2ECF" w:rsidRPr="00CD4BB5" w:rsidRDefault="000B2ECF" w:rsidP="000B2ECF">
      <w:pPr>
        <w:pStyle w:val="Paragrafoelenco"/>
        <w:numPr>
          <w:ilvl w:val="0"/>
          <w:numId w:val="7"/>
        </w:numPr>
        <w:jc w:val="both"/>
        <w:rPr>
          <w:rFonts w:cs="Arial"/>
          <w:b/>
        </w:rPr>
      </w:pPr>
      <w:r w:rsidRPr="00CD4BB5">
        <w:rPr>
          <w:rFonts w:cs="Arial"/>
          <w:b/>
        </w:rPr>
        <w:t>Modello MONOGRAFIA Sollevamento.docx</w:t>
      </w:r>
    </w:p>
    <w:p w14:paraId="71A69155" w14:textId="77777777" w:rsidR="000B2ECF" w:rsidRDefault="000B2ECF" w:rsidP="000B2ECF">
      <w:pPr>
        <w:jc w:val="both"/>
        <w:rPr>
          <w:rFonts w:cs="Arial"/>
          <w:b/>
        </w:rPr>
      </w:pPr>
    </w:p>
    <w:p w14:paraId="21F8ACF7" w14:textId="524A6947" w:rsidR="000B2ECF" w:rsidRPr="000B2ECF" w:rsidRDefault="000B2ECF" w:rsidP="000B2ECF">
      <w:pPr>
        <w:pStyle w:val="Titolo1"/>
        <w:rPr>
          <w:rFonts w:eastAsia="Times New Roman"/>
          <w:lang w:eastAsia="it-IT"/>
        </w:rPr>
      </w:pPr>
      <w:bookmarkStart w:id="6" w:name="_Toc67646173"/>
      <w:bookmarkStart w:id="7" w:name="_Toc92906738"/>
      <w:r>
        <w:rPr>
          <w:rFonts w:eastAsia="Times New Roman"/>
          <w:lang w:eastAsia="it-IT"/>
        </w:rPr>
        <w:t>Specifiche per elaborati grafici di manufatti speciali/impianti</w:t>
      </w:r>
      <w:bookmarkEnd w:id="6"/>
      <w:bookmarkEnd w:id="7"/>
    </w:p>
    <w:p w14:paraId="5165F512" w14:textId="77777777" w:rsidR="000B2ECF" w:rsidRDefault="000B2ECF" w:rsidP="000B2ECF">
      <w:pPr>
        <w:jc w:val="both"/>
        <w:rPr>
          <w:rFonts w:cs="Arial"/>
          <w:b/>
          <w:bCs/>
        </w:rPr>
      </w:pPr>
    </w:p>
    <w:p w14:paraId="06BDAC9A" w14:textId="1723BF13" w:rsidR="000B2ECF" w:rsidRPr="00BF3EC6" w:rsidRDefault="000B2ECF" w:rsidP="000B2ECF">
      <w:pPr>
        <w:jc w:val="both"/>
        <w:rPr>
          <w:rFonts w:cs="Arial"/>
          <w:b/>
          <w:bCs/>
        </w:rPr>
      </w:pPr>
      <w:r w:rsidRPr="00BF3EC6">
        <w:rPr>
          <w:rFonts w:cs="Arial"/>
          <w:b/>
          <w:bCs/>
        </w:rPr>
        <w:t>Fognatura</w:t>
      </w:r>
    </w:p>
    <w:p w14:paraId="359332F0" w14:textId="77777777" w:rsidR="000B2ECF" w:rsidRDefault="000B2ECF" w:rsidP="000B2ECF">
      <w:pPr>
        <w:jc w:val="both"/>
        <w:rPr>
          <w:rFonts w:cs="Arial"/>
        </w:rPr>
      </w:pPr>
      <w:r w:rsidRPr="00C550CA">
        <w:rPr>
          <w:rFonts w:cs="Arial"/>
        </w:rPr>
        <w:t xml:space="preserve">Per gli sfioratori di piena deve essere prodotto un elaborato contenente pianta e sezione del manufatto di sfioro in scala opportuna. Fare riferimento ai file di esempio </w:t>
      </w:r>
    </w:p>
    <w:p w14:paraId="6B15F45B" w14:textId="77777777" w:rsidR="000B2ECF" w:rsidRDefault="000B2ECF" w:rsidP="000B2ECF">
      <w:pPr>
        <w:pStyle w:val="Paragrafoelenco"/>
        <w:numPr>
          <w:ilvl w:val="0"/>
          <w:numId w:val="7"/>
        </w:numPr>
        <w:jc w:val="both"/>
        <w:rPr>
          <w:rFonts w:cs="Arial"/>
          <w:b/>
        </w:rPr>
      </w:pPr>
      <w:r w:rsidRPr="00C550CA">
        <w:rPr>
          <w:rFonts w:cs="Arial"/>
          <w:b/>
        </w:rPr>
        <w:t>DETT</w:t>
      </w:r>
      <w:r>
        <w:rPr>
          <w:rFonts w:cs="Arial"/>
          <w:b/>
        </w:rPr>
        <w:t>_FOG</w:t>
      </w:r>
      <w:r w:rsidRPr="00C550CA">
        <w:rPr>
          <w:rFonts w:cs="Arial"/>
          <w:b/>
        </w:rPr>
        <w:t>_SFIORATORE.pdf</w:t>
      </w:r>
      <w:r>
        <w:rPr>
          <w:rFonts w:cs="Arial"/>
          <w:b/>
        </w:rPr>
        <w:t>.</w:t>
      </w:r>
    </w:p>
    <w:p w14:paraId="444C38BA" w14:textId="77777777" w:rsidR="000B2ECF" w:rsidRDefault="000B2ECF" w:rsidP="000B2ECF">
      <w:pPr>
        <w:jc w:val="both"/>
        <w:rPr>
          <w:rFonts w:cs="Arial"/>
        </w:rPr>
      </w:pPr>
    </w:p>
    <w:p w14:paraId="3B29002D" w14:textId="77777777" w:rsidR="000B2ECF" w:rsidRDefault="000B2ECF" w:rsidP="000B2ECF">
      <w:pPr>
        <w:jc w:val="both"/>
        <w:rPr>
          <w:rFonts w:cs="Arial"/>
        </w:rPr>
      </w:pPr>
      <w:r>
        <w:rPr>
          <w:rFonts w:cs="Arial"/>
          <w:bCs/>
        </w:rPr>
        <w:t xml:space="preserve">Anche per Manufatti speciali quali impianti di </w:t>
      </w:r>
      <w:r w:rsidRPr="00890CC4">
        <w:rPr>
          <w:rFonts w:cs="Arial"/>
          <w:bCs/>
        </w:rPr>
        <w:t>sollevament</w:t>
      </w:r>
      <w:r>
        <w:rPr>
          <w:rFonts w:cs="Arial"/>
          <w:bCs/>
        </w:rPr>
        <w:t>o</w:t>
      </w:r>
      <w:r w:rsidRPr="00890CC4">
        <w:rPr>
          <w:rFonts w:cs="Arial"/>
          <w:bCs/>
        </w:rPr>
        <w:t>, vasche di prima pi</w:t>
      </w:r>
      <w:r>
        <w:rPr>
          <w:rFonts w:cs="Arial"/>
          <w:bCs/>
        </w:rPr>
        <w:t>o</w:t>
      </w:r>
      <w:r w:rsidRPr="00890CC4">
        <w:rPr>
          <w:rFonts w:cs="Arial"/>
          <w:bCs/>
        </w:rPr>
        <w:t>ggi</w:t>
      </w:r>
      <w:r>
        <w:rPr>
          <w:rFonts w:cs="Arial"/>
          <w:bCs/>
        </w:rPr>
        <w:t>a</w:t>
      </w:r>
      <w:r w:rsidRPr="00890CC4">
        <w:rPr>
          <w:rFonts w:cs="Arial"/>
          <w:bCs/>
        </w:rPr>
        <w:t xml:space="preserve"> o vasche volano</w:t>
      </w:r>
      <w:r>
        <w:rPr>
          <w:rFonts w:cs="Arial"/>
          <w:bCs/>
        </w:rPr>
        <w:t xml:space="preserve"> </w:t>
      </w:r>
      <w:r w:rsidRPr="00C550CA">
        <w:rPr>
          <w:rFonts w:cs="Arial"/>
        </w:rPr>
        <w:t>deve essere prodotto un elaborato contenente pianta e sezione</w:t>
      </w:r>
      <w:r>
        <w:rPr>
          <w:rFonts w:cs="Arial"/>
        </w:rPr>
        <w:t xml:space="preserve"> del manufatto </w:t>
      </w:r>
      <w:r w:rsidRPr="00C550CA">
        <w:rPr>
          <w:rFonts w:cs="Arial"/>
        </w:rPr>
        <w:t xml:space="preserve">in scala opportuna. Fare riferimento ai file di esempio </w:t>
      </w:r>
    </w:p>
    <w:p w14:paraId="2EF89890" w14:textId="77777777" w:rsidR="000B2ECF" w:rsidRDefault="000B2ECF" w:rsidP="000B2ECF">
      <w:pPr>
        <w:pStyle w:val="Paragrafoelenco"/>
        <w:numPr>
          <w:ilvl w:val="0"/>
          <w:numId w:val="7"/>
        </w:numPr>
        <w:jc w:val="both"/>
        <w:rPr>
          <w:rFonts w:cs="Arial"/>
          <w:b/>
        </w:rPr>
      </w:pPr>
      <w:r w:rsidRPr="00C550CA">
        <w:rPr>
          <w:rFonts w:cs="Arial"/>
          <w:b/>
        </w:rPr>
        <w:t>DETT</w:t>
      </w:r>
      <w:r>
        <w:rPr>
          <w:rFonts w:cs="Arial"/>
          <w:b/>
        </w:rPr>
        <w:t>_FOG</w:t>
      </w:r>
      <w:r w:rsidRPr="00C550CA">
        <w:rPr>
          <w:rFonts w:cs="Arial"/>
          <w:b/>
        </w:rPr>
        <w:t>_</w:t>
      </w:r>
      <w:r>
        <w:rPr>
          <w:rFonts w:cs="Arial"/>
          <w:b/>
        </w:rPr>
        <w:t>SOLLEVAMENTO</w:t>
      </w:r>
      <w:r w:rsidRPr="00C550CA">
        <w:rPr>
          <w:rFonts w:cs="Arial"/>
          <w:b/>
        </w:rPr>
        <w:t>.pdf</w:t>
      </w:r>
    </w:p>
    <w:p w14:paraId="12019A77" w14:textId="77777777" w:rsidR="000B2ECF" w:rsidRDefault="000B2ECF" w:rsidP="000B2ECF">
      <w:pPr>
        <w:pStyle w:val="Paragrafoelenco"/>
        <w:numPr>
          <w:ilvl w:val="0"/>
          <w:numId w:val="7"/>
        </w:numPr>
        <w:jc w:val="both"/>
        <w:rPr>
          <w:rFonts w:cs="Arial"/>
          <w:b/>
        </w:rPr>
      </w:pPr>
      <w:r w:rsidRPr="00C550CA">
        <w:rPr>
          <w:rFonts w:cs="Arial"/>
          <w:b/>
        </w:rPr>
        <w:t>DETT</w:t>
      </w:r>
      <w:r>
        <w:rPr>
          <w:rFonts w:cs="Arial"/>
          <w:b/>
        </w:rPr>
        <w:t>_FOG</w:t>
      </w:r>
      <w:r w:rsidRPr="00C550CA">
        <w:rPr>
          <w:rFonts w:cs="Arial"/>
          <w:b/>
        </w:rPr>
        <w:t>_</w:t>
      </w:r>
      <w:r>
        <w:rPr>
          <w:rFonts w:cs="Arial"/>
          <w:b/>
        </w:rPr>
        <w:t>VASCA-PRIMA-PIOGGIA</w:t>
      </w:r>
      <w:r w:rsidRPr="00C550CA">
        <w:rPr>
          <w:rFonts w:cs="Arial"/>
          <w:b/>
        </w:rPr>
        <w:t>.pdf</w:t>
      </w:r>
      <w:r>
        <w:rPr>
          <w:rFonts w:cs="Arial"/>
          <w:b/>
        </w:rPr>
        <w:t>;</w:t>
      </w:r>
    </w:p>
    <w:p w14:paraId="3DA812BB" w14:textId="599D7752" w:rsidR="000B2ECF" w:rsidRDefault="000B2ECF" w:rsidP="000B2ECF">
      <w:pPr>
        <w:pStyle w:val="Paragrafoelenco"/>
        <w:numPr>
          <w:ilvl w:val="0"/>
          <w:numId w:val="7"/>
        </w:numPr>
        <w:jc w:val="both"/>
        <w:rPr>
          <w:rFonts w:cs="Arial"/>
          <w:b/>
        </w:rPr>
      </w:pPr>
      <w:r w:rsidRPr="00C550CA">
        <w:rPr>
          <w:rFonts w:cs="Arial"/>
          <w:b/>
        </w:rPr>
        <w:t>DETT</w:t>
      </w:r>
      <w:r>
        <w:rPr>
          <w:rFonts w:cs="Arial"/>
          <w:b/>
        </w:rPr>
        <w:t>_FOG</w:t>
      </w:r>
      <w:r w:rsidRPr="00C550CA">
        <w:rPr>
          <w:rFonts w:cs="Arial"/>
          <w:b/>
        </w:rPr>
        <w:t>_</w:t>
      </w:r>
      <w:r>
        <w:rPr>
          <w:rFonts w:cs="Arial"/>
          <w:b/>
        </w:rPr>
        <w:t>VASCA-VOLANO</w:t>
      </w:r>
      <w:r w:rsidRPr="00C550CA">
        <w:rPr>
          <w:rFonts w:cs="Arial"/>
          <w:b/>
        </w:rPr>
        <w:t>.pdf</w:t>
      </w:r>
    </w:p>
    <w:p w14:paraId="08F76D2B" w14:textId="77777777" w:rsidR="000B2ECF" w:rsidRPr="000B2ECF" w:rsidRDefault="000B2ECF" w:rsidP="000B2ECF">
      <w:pPr>
        <w:pStyle w:val="Paragrafoelenco"/>
        <w:jc w:val="both"/>
        <w:rPr>
          <w:rFonts w:cs="Arial"/>
          <w:b/>
        </w:rPr>
      </w:pPr>
    </w:p>
    <w:p w14:paraId="73E367F9" w14:textId="77777777" w:rsidR="000B2ECF" w:rsidRPr="00BF3EC6" w:rsidRDefault="000B2ECF" w:rsidP="000B2ECF">
      <w:pPr>
        <w:jc w:val="both"/>
        <w:rPr>
          <w:rFonts w:cs="Arial"/>
          <w:b/>
          <w:bCs/>
        </w:rPr>
      </w:pPr>
      <w:r w:rsidRPr="00BF3EC6">
        <w:rPr>
          <w:rFonts w:cs="Arial"/>
          <w:b/>
          <w:bCs/>
        </w:rPr>
        <w:t>Acquedotto</w:t>
      </w:r>
    </w:p>
    <w:p w14:paraId="7618A5B4" w14:textId="77777777" w:rsidR="000B2ECF" w:rsidRDefault="000B2ECF" w:rsidP="000B2ECF">
      <w:pPr>
        <w:jc w:val="both"/>
        <w:rPr>
          <w:rFonts w:cs="Arial"/>
        </w:rPr>
      </w:pPr>
      <w:r w:rsidRPr="009D4746">
        <w:rPr>
          <w:rFonts w:cs="Arial"/>
        </w:rPr>
        <w:t xml:space="preserve">Per le camerette </w:t>
      </w:r>
      <w:r w:rsidRPr="00AF0466">
        <w:rPr>
          <w:rFonts w:cs="Arial"/>
        </w:rPr>
        <w:t>dell’acquedotto</w:t>
      </w:r>
      <w:r w:rsidRPr="009D4746">
        <w:rPr>
          <w:rFonts w:cs="Arial"/>
        </w:rPr>
        <w:t xml:space="preserve"> contenenti più organi di manovra </w:t>
      </w:r>
      <w:r>
        <w:rPr>
          <w:rFonts w:cs="Arial"/>
        </w:rPr>
        <w:t>e/o ulteriori elementi quali sfiati, misuratori</w:t>
      </w:r>
      <w:r w:rsidRPr="009D4746">
        <w:rPr>
          <w:rFonts w:cs="Arial"/>
        </w:rPr>
        <w:t xml:space="preserve"> </w:t>
      </w:r>
      <w:r>
        <w:rPr>
          <w:rFonts w:cs="Arial"/>
        </w:rPr>
        <w:t xml:space="preserve">o altro sono richiesti specifici </w:t>
      </w:r>
      <w:r w:rsidRPr="009D4746">
        <w:rPr>
          <w:rFonts w:cs="Arial"/>
        </w:rPr>
        <w:t>elaborati contenenti pianta e/o sezione del manufatto in scala opportuna e inquadramento territoriale. Fare riferimento ai file di esempio</w:t>
      </w:r>
      <w:r>
        <w:rPr>
          <w:rFonts w:cs="Arial"/>
        </w:rPr>
        <w:t>:</w:t>
      </w:r>
    </w:p>
    <w:p w14:paraId="6B51376A" w14:textId="51A6D83E" w:rsidR="000B2ECF" w:rsidRPr="00994493" w:rsidRDefault="000B2ECF" w:rsidP="000B2ECF">
      <w:pPr>
        <w:pStyle w:val="Paragrafoelenco"/>
        <w:numPr>
          <w:ilvl w:val="0"/>
          <w:numId w:val="7"/>
        </w:numPr>
        <w:jc w:val="both"/>
        <w:rPr>
          <w:rFonts w:cs="Arial"/>
        </w:rPr>
      </w:pPr>
      <w:r w:rsidRPr="00931C66">
        <w:rPr>
          <w:rFonts w:cs="Arial"/>
          <w:b/>
        </w:rPr>
        <w:t>DETT_ACQ_CAMER</w:t>
      </w:r>
      <w:r>
        <w:rPr>
          <w:rFonts w:cs="Arial"/>
          <w:b/>
        </w:rPr>
        <w:t>ETT</w:t>
      </w:r>
      <w:r w:rsidRPr="00931C66">
        <w:rPr>
          <w:rFonts w:cs="Arial"/>
          <w:b/>
        </w:rPr>
        <w:t>A.pdf.</w:t>
      </w:r>
    </w:p>
    <w:p w14:paraId="08C2B35E" w14:textId="77777777" w:rsidR="00994493" w:rsidRPr="00994493" w:rsidRDefault="00994493" w:rsidP="00994493">
      <w:pPr>
        <w:pStyle w:val="Paragrafoelenco"/>
        <w:jc w:val="both"/>
        <w:rPr>
          <w:rFonts w:cs="Arial"/>
        </w:rPr>
      </w:pPr>
    </w:p>
    <w:p w14:paraId="676B23A9" w14:textId="5C10377A" w:rsidR="00BA49E7" w:rsidRPr="00FB2A40" w:rsidRDefault="000B2ECF" w:rsidP="000B2ECF">
      <w:pPr>
        <w:spacing w:after="160" w:line="259" w:lineRule="auto"/>
        <w:contextualSpacing/>
        <w:jc w:val="both"/>
        <w:rPr>
          <w:rFonts w:cs="Arial"/>
        </w:rPr>
      </w:pPr>
      <w:r w:rsidRPr="006506B2">
        <w:t xml:space="preserve">Per gli impianti dell’acquedotto (pozzi, serbatoi, sorgenti, potabilizzatori, etc.) </w:t>
      </w:r>
      <w:r w:rsidRPr="006506B2">
        <w:rPr>
          <w:rFonts w:cs="Arial"/>
        </w:rPr>
        <w:t>sono richiesti specifici elaborati contenenti inquadramento territoriale, descrizione degli elementi all’interno contenuti con opportuna legenda, pianta e sezioni del manufatto con rappresentazione dello schema idraulico (</w:t>
      </w:r>
      <w:proofErr w:type="spellStart"/>
      <w:r w:rsidRPr="006506B2">
        <w:rPr>
          <w:rFonts w:cs="Arial"/>
        </w:rPr>
        <w:t>piping</w:t>
      </w:r>
      <w:proofErr w:type="spellEnd"/>
      <w:r w:rsidRPr="006506B2">
        <w:rPr>
          <w:rFonts w:cs="Arial"/>
        </w:rPr>
        <w:t>) in scala opportuna, documentazione fotografica.</w:t>
      </w:r>
    </w:p>
    <w:p w14:paraId="2FC7A6CE" w14:textId="63C97FE7" w:rsidR="007F1DDA" w:rsidRDefault="00B42583" w:rsidP="00BA49E7">
      <w:pPr>
        <w:pStyle w:val="Titolo1"/>
        <w:spacing w:after="240"/>
        <w:jc w:val="both"/>
        <w:rPr>
          <w:rFonts w:eastAsia="Times New Roman"/>
          <w:lang w:eastAsia="it-IT"/>
        </w:rPr>
      </w:pPr>
      <w:bookmarkStart w:id="8" w:name="_Toc92906739"/>
      <w:r>
        <w:rPr>
          <w:rFonts w:eastAsia="Times New Roman"/>
          <w:lang w:eastAsia="it-IT"/>
        </w:rPr>
        <w:lastRenderedPageBreak/>
        <w:t>Specifiche</w:t>
      </w:r>
      <w:r w:rsidR="003D1362">
        <w:rPr>
          <w:rFonts w:eastAsia="Times New Roman"/>
          <w:lang w:eastAsia="it-IT"/>
        </w:rPr>
        <w:t xml:space="preserve"> per la consegna degl</w:t>
      </w:r>
      <w:r w:rsidR="00CE2EE0">
        <w:rPr>
          <w:rFonts w:eastAsia="Times New Roman"/>
          <w:lang w:eastAsia="it-IT"/>
        </w:rPr>
        <w:t>i</w:t>
      </w:r>
      <w:r w:rsidR="003D1362">
        <w:rPr>
          <w:rFonts w:eastAsia="Times New Roman"/>
          <w:lang w:eastAsia="it-IT"/>
        </w:rPr>
        <w:t xml:space="preserve"> </w:t>
      </w:r>
      <w:proofErr w:type="spellStart"/>
      <w:r w:rsidR="003D1362">
        <w:rPr>
          <w:rFonts w:eastAsia="Times New Roman"/>
          <w:lang w:eastAsia="it-IT"/>
        </w:rPr>
        <w:t>Shapefile</w:t>
      </w:r>
      <w:bookmarkEnd w:id="8"/>
      <w:proofErr w:type="spellEnd"/>
      <w:r>
        <w:rPr>
          <w:rFonts w:eastAsia="Times New Roman"/>
          <w:lang w:eastAsia="it-IT"/>
        </w:rPr>
        <w:t xml:space="preserve"> </w:t>
      </w:r>
    </w:p>
    <w:p w14:paraId="1F9E8D71" w14:textId="099BBA95" w:rsidR="0064281D" w:rsidRDefault="0064281D" w:rsidP="00BA49E7">
      <w:pPr>
        <w:spacing w:after="240"/>
        <w:jc w:val="both"/>
        <w:rPr>
          <w:rFonts w:cstheme="majorBidi"/>
          <w:lang w:eastAsia="it-IT"/>
        </w:rPr>
      </w:pPr>
      <w:r>
        <w:rPr>
          <w:rFonts w:cstheme="majorBidi"/>
          <w:lang w:eastAsia="it-IT"/>
        </w:rPr>
        <w:t xml:space="preserve">Per ogni intervento sulla rete Acquedotto o Fognatura dovranno essere restituiti almeno due </w:t>
      </w:r>
      <w:proofErr w:type="spellStart"/>
      <w:r>
        <w:rPr>
          <w:rFonts w:cstheme="majorBidi"/>
          <w:lang w:eastAsia="it-IT"/>
        </w:rPr>
        <w:t>shapefile</w:t>
      </w:r>
      <w:proofErr w:type="spellEnd"/>
      <w:r w:rsidR="004335EE">
        <w:rPr>
          <w:rFonts w:cstheme="majorBidi"/>
          <w:lang w:eastAsia="it-IT"/>
        </w:rPr>
        <w:t xml:space="preserve"> per ogni tipo di intervento (</w:t>
      </w:r>
      <w:r w:rsidR="00BA49E7">
        <w:rPr>
          <w:rFonts w:cstheme="majorBidi"/>
          <w:lang w:eastAsia="it-IT"/>
        </w:rPr>
        <w:t>Acquedotto o Fognatura</w:t>
      </w:r>
      <w:r w:rsidR="004335EE">
        <w:rPr>
          <w:rFonts w:cstheme="majorBidi"/>
          <w:lang w:eastAsia="it-IT"/>
        </w:rPr>
        <w:t>)</w:t>
      </w:r>
      <w:r>
        <w:rPr>
          <w:rFonts w:cstheme="majorBidi"/>
          <w:lang w:eastAsia="it-IT"/>
        </w:rPr>
        <w:t>, così denominati:</w:t>
      </w:r>
    </w:p>
    <w:p w14:paraId="13777878" w14:textId="4411B4BB" w:rsidR="0064281D" w:rsidRPr="00BA49E7" w:rsidRDefault="00FB2A40" w:rsidP="000B2ECF">
      <w:pPr>
        <w:pStyle w:val="Paragrafoelenco"/>
        <w:numPr>
          <w:ilvl w:val="0"/>
          <w:numId w:val="1"/>
        </w:numPr>
        <w:jc w:val="both"/>
        <w:rPr>
          <w:rFonts w:cstheme="majorBidi"/>
          <w:b/>
          <w:lang w:eastAsia="it-IT"/>
        </w:rPr>
      </w:pPr>
      <w:r>
        <w:rPr>
          <w:rFonts w:cstheme="majorBidi"/>
          <w:b/>
          <w:lang w:eastAsia="it-IT"/>
        </w:rPr>
        <w:t>SHP</w:t>
      </w:r>
      <w:r w:rsidR="0064281D" w:rsidRPr="00BA49E7">
        <w:rPr>
          <w:rFonts w:cstheme="majorBidi"/>
          <w:b/>
          <w:lang w:eastAsia="it-IT"/>
        </w:rPr>
        <w:t>_FOG_L</w:t>
      </w:r>
    </w:p>
    <w:p w14:paraId="07271421" w14:textId="0B177B8E" w:rsidR="0064281D" w:rsidRPr="009B7573" w:rsidRDefault="0064281D" w:rsidP="00BA49E7">
      <w:pPr>
        <w:ind w:left="360"/>
        <w:jc w:val="both"/>
        <w:rPr>
          <w:rFonts w:cstheme="majorBidi"/>
          <w:lang w:eastAsia="it-IT"/>
        </w:rPr>
      </w:pPr>
      <w:proofErr w:type="spellStart"/>
      <w:r w:rsidRPr="00E20EF4">
        <w:rPr>
          <w:rFonts w:cstheme="majorBidi"/>
          <w:lang w:eastAsia="it-IT"/>
        </w:rPr>
        <w:t>Shapefile</w:t>
      </w:r>
      <w:proofErr w:type="spellEnd"/>
      <w:r w:rsidRPr="00E20EF4">
        <w:rPr>
          <w:rFonts w:cstheme="majorBidi"/>
          <w:lang w:eastAsia="it-IT"/>
        </w:rPr>
        <w:t xml:space="preserve"> re</w:t>
      </w:r>
      <w:r>
        <w:rPr>
          <w:rFonts w:cstheme="majorBidi"/>
          <w:lang w:eastAsia="it-IT"/>
        </w:rPr>
        <w:t>l</w:t>
      </w:r>
      <w:r w:rsidRPr="00E20EF4">
        <w:rPr>
          <w:rFonts w:cstheme="majorBidi"/>
          <w:lang w:eastAsia="it-IT"/>
        </w:rPr>
        <w:t xml:space="preserve">ativo agli oggetti </w:t>
      </w:r>
      <w:r w:rsidR="009B7573">
        <w:rPr>
          <w:rFonts w:cstheme="majorBidi"/>
          <w:lang w:eastAsia="it-IT"/>
        </w:rPr>
        <w:t xml:space="preserve">lineari </w:t>
      </w:r>
      <w:r w:rsidRPr="00E20EF4">
        <w:rPr>
          <w:rFonts w:cstheme="majorBidi"/>
          <w:lang w:eastAsia="it-IT"/>
        </w:rPr>
        <w:t xml:space="preserve">della rete </w:t>
      </w:r>
      <w:r w:rsidR="009B7573">
        <w:rPr>
          <w:rFonts w:cstheme="majorBidi"/>
          <w:lang w:eastAsia="it-IT"/>
        </w:rPr>
        <w:t>fognatura</w:t>
      </w:r>
    </w:p>
    <w:p w14:paraId="013BEC2A" w14:textId="0964820E" w:rsidR="0064281D" w:rsidRPr="00BA49E7" w:rsidRDefault="00FB2A40" w:rsidP="000B2ECF">
      <w:pPr>
        <w:pStyle w:val="Paragrafoelenco"/>
        <w:numPr>
          <w:ilvl w:val="0"/>
          <w:numId w:val="1"/>
        </w:numPr>
        <w:jc w:val="both"/>
        <w:rPr>
          <w:rFonts w:cstheme="majorBidi"/>
          <w:b/>
          <w:lang w:eastAsia="it-IT"/>
        </w:rPr>
      </w:pPr>
      <w:r>
        <w:rPr>
          <w:rFonts w:cstheme="majorBidi"/>
          <w:b/>
          <w:lang w:eastAsia="it-IT"/>
        </w:rPr>
        <w:t>SHP</w:t>
      </w:r>
      <w:r w:rsidR="0064281D" w:rsidRPr="00BA49E7">
        <w:rPr>
          <w:rFonts w:cstheme="majorBidi"/>
          <w:b/>
          <w:lang w:eastAsia="it-IT"/>
        </w:rPr>
        <w:t>_FOG_P</w:t>
      </w:r>
    </w:p>
    <w:p w14:paraId="51F3ADD3" w14:textId="314FE7A2" w:rsidR="00BA49E7" w:rsidRDefault="0064281D" w:rsidP="00BA49E7">
      <w:pPr>
        <w:ind w:left="360"/>
        <w:jc w:val="both"/>
        <w:rPr>
          <w:rFonts w:cstheme="majorBidi"/>
          <w:lang w:eastAsia="it-IT"/>
        </w:rPr>
      </w:pPr>
      <w:proofErr w:type="spellStart"/>
      <w:r w:rsidRPr="0064281D">
        <w:rPr>
          <w:rFonts w:cstheme="majorBidi"/>
          <w:lang w:eastAsia="it-IT"/>
        </w:rPr>
        <w:t>Shapefile</w:t>
      </w:r>
      <w:proofErr w:type="spellEnd"/>
      <w:r w:rsidRPr="0064281D">
        <w:rPr>
          <w:rFonts w:cstheme="majorBidi"/>
          <w:lang w:eastAsia="it-IT"/>
        </w:rPr>
        <w:t xml:space="preserve"> relativo agli oggetti </w:t>
      </w:r>
      <w:r w:rsidR="009B7573">
        <w:rPr>
          <w:rFonts w:cstheme="majorBidi"/>
          <w:lang w:eastAsia="it-IT"/>
        </w:rPr>
        <w:t xml:space="preserve">puntuali </w:t>
      </w:r>
      <w:r w:rsidRPr="0064281D">
        <w:rPr>
          <w:rFonts w:cstheme="majorBidi"/>
          <w:lang w:eastAsia="it-IT"/>
        </w:rPr>
        <w:t xml:space="preserve">della rete </w:t>
      </w:r>
      <w:r w:rsidR="009B7573">
        <w:rPr>
          <w:rFonts w:cstheme="majorBidi"/>
          <w:lang w:eastAsia="it-IT"/>
        </w:rPr>
        <w:t>fognatura</w:t>
      </w:r>
    </w:p>
    <w:p w14:paraId="04D72314" w14:textId="77777777" w:rsidR="008440B0" w:rsidRPr="00BA49E7" w:rsidRDefault="008440B0" w:rsidP="000B2ECF">
      <w:pPr>
        <w:pStyle w:val="Paragrafoelenco"/>
        <w:numPr>
          <w:ilvl w:val="0"/>
          <w:numId w:val="1"/>
        </w:numPr>
        <w:jc w:val="both"/>
        <w:rPr>
          <w:rFonts w:cstheme="majorBidi"/>
          <w:b/>
          <w:lang w:eastAsia="it-IT"/>
        </w:rPr>
      </w:pPr>
      <w:r>
        <w:rPr>
          <w:rFonts w:cstheme="majorBidi"/>
          <w:b/>
          <w:lang w:eastAsia="it-IT"/>
        </w:rPr>
        <w:t>SHP</w:t>
      </w:r>
      <w:r w:rsidRPr="00BA49E7">
        <w:rPr>
          <w:rFonts w:cstheme="majorBidi"/>
          <w:b/>
          <w:lang w:eastAsia="it-IT"/>
        </w:rPr>
        <w:t xml:space="preserve">_ACQ_L </w:t>
      </w:r>
    </w:p>
    <w:p w14:paraId="4C695B21" w14:textId="77777777" w:rsidR="008440B0" w:rsidRPr="00CC3F98" w:rsidRDefault="008440B0" w:rsidP="008440B0">
      <w:pPr>
        <w:ind w:left="360"/>
        <w:jc w:val="both"/>
        <w:rPr>
          <w:rFonts w:cstheme="majorBidi"/>
          <w:lang w:eastAsia="it-IT"/>
        </w:rPr>
      </w:pPr>
      <w:proofErr w:type="spellStart"/>
      <w:r>
        <w:rPr>
          <w:rFonts w:cstheme="majorBidi"/>
          <w:lang w:eastAsia="it-IT"/>
        </w:rPr>
        <w:t>Shapefile</w:t>
      </w:r>
      <w:proofErr w:type="spellEnd"/>
      <w:r>
        <w:rPr>
          <w:rFonts w:cstheme="majorBidi"/>
          <w:lang w:eastAsia="it-IT"/>
        </w:rPr>
        <w:t xml:space="preserve"> relativo agli oggetti lineari della rete acquedotto</w:t>
      </w:r>
    </w:p>
    <w:p w14:paraId="00D9E8EB" w14:textId="77777777" w:rsidR="008440B0" w:rsidRPr="00BA49E7" w:rsidRDefault="008440B0" w:rsidP="000B2ECF">
      <w:pPr>
        <w:pStyle w:val="Paragrafoelenco"/>
        <w:numPr>
          <w:ilvl w:val="0"/>
          <w:numId w:val="1"/>
        </w:numPr>
        <w:jc w:val="both"/>
        <w:rPr>
          <w:rFonts w:cstheme="majorBidi"/>
          <w:b/>
          <w:lang w:eastAsia="it-IT"/>
        </w:rPr>
      </w:pPr>
      <w:r>
        <w:rPr>
          <w:rFonts w:cstheme="majorBidi"/>
          <w:b/>
          <w:lang w:eastAsia="it-IT"/>
        </w:rPr>
        <w:t>SHP</w:t>
      </w:r>
      <w:r w:rsidRPr="00BA49E7">
        <w:rPr>
          <w:rFonts w:cstheme="majorBidi"/>
          <w:b/>
          <w:lang w:eastAsia="it-IT"/>
        </w:rPr>
        <w:t>_ACQ_P</w:t>
      </w:r>
    </w:p>
    <w:p w14:paraId="42C93060" w14:textId="77777777" w:rsidR="008440B0" w:rsidRPr="00E20EF4" w:rsidRDefault="008440B0" w:rsidP="008440B0">
      <w:pPr>
        <w:ind w:left="360"/>
        <w:jc w:val="both"/>
        <w:rPr>
          <w:rFonts w:cstheme="majorBidi"/>
          <w:lang w:eastAsia="it-IT"/>
        </w:rPr>
      </w:pPr>
      <w:proofErr w:type="spellStart"/>
      <w:r w:rsidRPr="00E20EF4">
        <w:rPr>
          <w:rFonts w:cstheme="majorBidi"/>
          <w:lang w:eastAsia="it-IT"/>
        </w:rPr>
        <w:t>Shapefile</w:t>
      </w:r>
      <w:proofErr w:type="spellEnd"/>
      <w:r w:rsidRPr="00E20EF4">
        <w:rPr>
          <w:rFonts w:cstheme="majorBidi"/>
          <w:lang w:eastAsia="it-IT"/>
        </w:rPr>
        <w:t xml:space="preserve"> relativo agli oggetti </w:t>
      </w:r>
      <w:r>
        <w:rPr>
          <w:rFonts w:cstheme="majorBidi"/>
          <w:lang w:eastAsia="it-IT"/>
        </w:rPr>
        <w:t xml:space="preserve">puntuali </w:t>
      </w:r>
      <w:r w:rsidRPr="00E20EF4">
        <w:rPr>
          <w:rFonts w:cstheme="majorBidi"/>
          <w:lang w:eastAsia="it-IT"/>
        </w:rPr>
        <w:t>della rete acquedotto</w:t>
      </w:r>
    </w:p>
    <w:p w14:paraId="49E4E68D" w14:textId="77777777" w:rsidR="008440B0" w:rsidRDefault="008440B0" w:rsidP="008440B0">
      <w:pPr>
        <w:jc w:val="both"/>
        <w:rPr>
          <w:rFonts w:cstheme="majorBidi"/>
          <w:lang w:eastAsia="it-IT"/>
        </w:rPr>
      </w:pPr>
    </w:p>
    <w:p w14:paraId="4705A6F4" w14:textId="1D84D8F6" w:rsidR="008440B0" w:rsidRDefault="008440B0" w:rsidP="008440B0">
      <w:pPr>
        <w:jc w:val="both"/>
        <w:rPr>
          <w:rFonts w:cstheme="majorBidi"/>
          <w:lang w:eastAsia="it-IT"/>
        </w:rPr>
      </w:pPr>
      <w:r>
        <w:rPr>
          <w:rFonts w:cstheme="majorBidi"/>
          <w:lang w:eastAsia="it-IT"/>
        </w:rPr>
        <w:t>In caso di realizzazione e rilievo di un manufatto di rete acquedotto dovrà e</w:t>
      </w:r>
      <w:r w:rsidR="006C0331">
        <w:rPr>
          <w:rFonts w:cstheme="majorBidi"/>
          <w:lang w:eastAsia="it-IT"/>
        </w:rPr>
        <w:t>s</w:t>
      </w:r>
      <w:r>
        <w:rPr>
          <w:rFonts w:cstheme="majorBidi"/>
          <w:lang w:eastAsia="it-IT"/>
        </w:rPr>
        <w:t xml:space="preserve">sere prodotto anche </w:t>
      </w:r>
      <w:r w:rsidR="00633655">
        <w:rPr>
          <w:rFonts w:cstheme="majorBidi"/>
          <w:lang w:eastAsia="it-IT"/>
        </w:rPr>
        <w:t xml:space="preserve">il seguente file </w:t>
      </w:r>
      <w:proofErr w:type="spellStart"/>
      <w:r w:rsidR="00633655">
        <w:rPr>
          <w:rFonts w:cstheme="majorBidi"/>
          <w:lang w:eastAsia="it-IT"/>
        </w:rPr>
        <w:t>shape</w:t>
      </w:r>
      <w:proofErr w:type="spellEnd"/>
      <w:r w:rsidR="00633655">
        <w:rPr>
          <w:rFonts w:cstheme="majorBidi"/>
          <w:lang w:eastAsia="it-IT"/>
        </w:rPr>
        <w:t>:</w:t>
      </w:r>
      <w:r>
        <w:rPr>
          <w:rFonts w:cstheme="majorBidi"/>
          <w:lang w:eastAsia="it-IT"/>
        </w:rPr>
        <w:t xml:space="preserve"> </w:t>
      </w:r>
    </w:p>
    <w:p w14:paraId="5D245458" w14:textId="77777777" w:rsidR="008440B0" w:rsidRPr="005F4B07" w:rsidRDefault="008440B0" w:rsidP="000B2ECF">
      <w:pPr>
        <w:pStyle w:val="Paragrafoelenco"/>
        <w:numPr>
          <w:ilvl w:val="0"/>
          <w:numId w:val="1"/>
        </w:numPr>
        <w:jc w:val="both"/>
        <w:rPr>
          <w:rFonts w:cstheme="majorBidi"/>
          <w:b/>
          <w:lang w:eastAsia="it-IT"/>
        </w:rPr>
      </w:pPr>
      <w:r w:rsidRPr="005F4B07">
        <w:rPr>
          <w:rFonts w:cstheme="majorBidi"/>
          <w:b/>
          <w:lang w:eastAsia="it-IT"/>
        </w:rPr>
        <w:t>SHP_ACQ_A</w:t>
      </w:r>
    </w:p>
    <w:p w14:paraId="37498380" w14:textId="4367CBB5" w:rsidR="002B59DF" w:rsidRDefault="008440B0" w:rsidP="006C0331">
      <w:pPr>
        <w:ind w:left="360"/>
        <w:jc w:val="both"/>
        <w:rPr>
          <w:rFonts w:cstheme="majorBidi"/>
          <w:lang w:eastAsia="it-IT"/>
        </w:rPr>
      </w:pPr>
      <w:proofErr w:type="spellStart"/>
      <w:r w:rsidRPr="00873C9D">
        <w:rPr>
          <w:rFonts w:cstheme="majorBidi"/>
          <w:lang w:eastAsia="it-IT"/>
        </w:rPr>
        <w:t>Shapefile</w:t>
      </w:r>
      <w:proofErr w:type="spellEnd"/>
      <w:r w:rsidRPr="00873C9D">
        <w:rPr>
          <w:rFonts w:cstheme="majorBidi"/>
          <w:lang w:eastAsia="it-IT"/>
        </w:rPr>
        <w:t xml:space="preserve"> relativo agli oggetti areali della rete acquedotto, ovvero alle aree di ingombro degli oggetti puntuali della rete acquedott</w:t>
      </w:r>
      <w:r w:rsidR="00633655">
        <w:rPr>
          <w:rFonts w:cstheme="majorBidi"/>
          <w:lang w:eastAsia="it-IT"/>
        </w:rPr>
        <w:t>o</w:t>
      </w:r>
      <w:r w:rsidRPr="00873C9D">
        <w:rPr>
          <w:rFonts w:cstheme="majorBidi"/>
          <w:lang w:eastAsia="it-IT"/>
        </w:rPr>
        <w:t xml:space="preserve"> con FEATURE_ID (TIPO_PUNTO) =117, 20, 21 (camerette acquedotto e interconnessioni)</w:t>
      </w:r>
      <w:r w:rsidR="00633655">
        <w:rPr>
          <w:rFonts w:cstheme="majorBidi"/>
          <w:lang w:eastAsia="it-IT"/>
        </w:rPr>
        <w:t xml:space="preserve"> nonché eventuali aree impianto.</w:t>
      </w:r>
    </w:p>
    <w:p w14:paraId="7FFEC4CD" w14:textId="77777777" w:rsidR="006C0331" w:rsidRPr="00420854" w:rsidRDefault="006C0331" w:rsidP="006C0331">
      <w:pPr>
        <w:jc w:val="both"/>
        <w:rPr>
          <w:rFonts w:cstheme="majorBidi"/>
          <w:lang w:eastAsia="it-IT"/>
        </w:rPr>
      </w:pPr>
    </w:p>
    <w:p w14:paraId="028C58B3" w14:textId="418FA326" w:rsidR="009B7573" w:rsidRDefault="007D0657" w:rsidP="007D0657">
      <w:pPr>
        <w:spacing w:after="0"/>
        <w:jc w:val="both"/>
        <w:rPr>
          <w:lang w:eastAsia="it-IT"/>
        </w:rPr>
      </w:pPr>
      <w:r>
        <w:rPr>
          <w:lang w:eastAsia="it-IT"/>
        </w:rPr>
        <w:t>Per</w:t>
      </w:r>
      <w:r w:rsidR="004806D0">
        <w:rPr>
          <w:lang w:eastAsia="it-IT"/>
        </w:rPr>
        <w:t xml:space="preserve"> i tracciati record di ogni </w:t>
      </w:r>
      <w:r w:rsidR="00FA03AD">
        <w:rPr>
          <w:lang w:eastAsia="it-IT"/>
        </w:rPr>
        <w:t xml:space="preserve">oggetto previsto </w:t>
      </w:r>
      <w:r w:rsidR="009B7573">
        <w:rPr>
          <w:lang w:eastAsia="it-IT"/>
        </w:rPr>
        <w:t>con relative descrizioni</w:t>
      </w:r>
      <w:r>
        <w:rPr>
          <w:lang w:eastAsia="it-IT"/>
        </w:rPr>
        <w:t xml:space="preserve"> si rimanda ai file .</w:t>
      </w:r>
      <w:proofErr w:type="spellStart"/>
      <w:r>
        <w:rPr>
          <w:lang w:eastAsia="it-IT"/>
        </w:rPr>
        <w:t>xls</w:t>
      </w:r>
      <w:proofErr w:type="spellEnd"/>
      <w:r>
        <w:rPr>
          <w:lang w:eastAsia="it-IT"/>
        </w:rPr>
        <w:t xml:space="preserve"> in </w:t>
      </w:r>
      <w:r w:rsidR="009B7573" w:rsidRPr="009B7573">
        <w:rPr>
          <w:lang w:eastAsia="it-IT"/>
        </w:rPr>
        <w:t>allegato.</w:t>
      </w:r>
      <w:r w:rsidR="00F7570A">
        <w:rPr>
          <w:lang w:eastAsia="it-IT"/>
        </w:rPr>
        <w:t xml:space="preserve"> Nello specifico si faccia</w:t>
      </w:r>
      <w:r w:rsidR="009B7573" w:rsidRPr="009B7573">
        <w:rPr>
          <w:lang w:eastAsia="it-IT"/>
        </w:rPr>
        <w:t xml:space="preserve"> </w:t>
      </w:r>
      <w:r w:rsidR="00200519">
        <w:rPr>
          <w:lang w:eastAsia="it-IT"/>
        </w:rPr>
        <w:t>rifer</w:t>
      </w:r>
      <w:r w:rsidR="00412997">
        <w:rPr>
          <w:lang w:eastAsia="it-IT"/>
        </w:rPr>
        <w:t>imento</w:t>
      </w:r>
      <w:r w:rsidR="00200519">
        <w:rPr>
          <w:lang w:eastAsia="it-IT"/>
        </w:rPr>
        <w:t xml:space="preserve"> </w:t>
      </w:r>
      <w:r w:rsidR="009B7573" w:rsidRPr="009B7573">
        <w:rPr>
          <w:lang w:eastAsia="it-IT"/>
        </w:rPr>
        <w:t>ai seguenti file .</w:t>
      </w:r>
      <w:proofErr w:type="spellStart"/>
      <w:r w:rsidR="009B7573" w:rsidRPr="009B7573">
        <w:rPr>
          <w:lang w:eastAsia="it-IT"/>
        </w:rPr>
        <w:t>xlsx</w:t>
      </w:r>
      <w:proofErr w:type="spellEnd"/>
      <w:r w:rsidR="009B7573" w:rsidRPr="009B7573">
        <w:rPr>
          <w:lang w:eastAsia="it-IT"/>
        </w:rPr>
        <w:t>:</w:t>
      </w:r>
    </w:p>
    <w:p w14:paraId="4125F706" w14:textId="77777777" w:rsidR="007D0657" w:rsidRPr="009B7573" w:rsidRDefault="007D0657" w:rsidP="007D0657">
      <w:pPr>
        <w:spacing w:after="0"/>
        <w:jc w:val="both"/>
        <w:rPr>
          <w:lang w:eastAsia="it-IT"/>
        </w:rPr>
      </w:pPr>
    </w:p>
    <w:p w14:paraId="43948A55" w14:textId="77777777" w:rsidR="00633655" w:rsidRPr="009B7573" w:rsidRDefault="00633655" w:rsidP="00633655">
      <w:pPr>
        <w:spacing w:after="0"/>
        <w:jc w:val="both"/>
        <w:rPr>
          <w:lang w:eastAsia="it-IT"/>
        </w:rPr>
      </w:pPr>
      <w:r>
        <w:rPr>
          <w:lang w:eastAsia="it-IT"/>
        </w:rPr>
        <w:t>Per fognatura:</w:t>
      </w:r>
    </w:p>
    <w:p w14:paraId="348BB1D3" w14:textId="77777777" w:rsidR="00633655" w:rsidRPr="007D0657" w:rsidRDefault="00633655" w:rsidP="000B2ECF">
      <w:pPr>
        <w:pStyle w:val="Paragrafoelenco"/>
        <w:numPr>
          <w:ilvl w:val="0"/>
          <w:numId w:val="5"/>
        </w:numPr>
        <w:spacing w:after="120"/>
        <w:ind w:left="760" w:hanging="357"/>
        <w:jc w:val="both"/>
        <w:rPr>
          <w:b/>
          <w:bCs/>
          <w:lang w:val="en-US" w:eastAsia="it-IT"/>
        </w:rPr>
      </w:pPr>
      <w:r w:rsidRPr="007D0657">
        <w:rPr>
          <w:b/>
          <w:bCs/>
          <w:lang w:val="en-US" w:eastAsia="it-IT"/>
        </w:rPr>
        <w:t>SPECIFICHE_SHP_FOG_LINEE</w:t>
      </w:r>
    </w:p>
    <w:p w14:paraId="6E31C869" w14:textId="77777777" w:rsidR="00633655" w:rsidRDefault="00633655" w:rsidP="000B2ECF">
      <w:pPr>
        <w:pStyle w:val="Paragrafoelenco"/>
        <w:numPr>
          <w:ilvl w:val="0"/>
          <w:numId w:val="5"/>
        </w:numPr>
        <w:spacing w:after="120"/>
        <w:ind w:left="760" w:hanging="357"/>
        <w:jc w:val="both"/>
        <w:rPr>
          <w:b/>
          <w:bCs/>
          <w:lang w:val="en-US" w:eastAsia="it-IT"/>
        </w:rPr>
      </w:pPr>
      <w:r w:rsidRPr="007D0657">
        <w:rPr>
          <w:b/>
          <w:bCs/>
          <w:lang w:val="en-US" w:eastAsia="it-IT"/>
        </w:rPr>
        <w:t>SPECIFICHE_SHP_FOG_PUNTI</w:t>
      </w:r>
    </w:p>
    <w:p w14:paraId="06E25F68" w14:textId="77777777" w:rsidR="00633655" w:rsidRDefault="00633655" w:rsidP="00633655">
      <w:pPr>
        <w:spacing w:after="0"/>
        <w:jc w:val="both"/>
        <w:rPr>
          <w:lang w:eastAsia="it-IT"/>
        </w:rPr>
      </w:pPr>
    </w:p>
    <w:p w14:paraId="3572C49E" w14:textId="77777777" w:rsidR="00633655" w:rsidRPr="00931C66" w:rsidRDefault="00633655" w:rsidP="00633655">
      <w:pPr>
        <w:spacing w:after="0"/>
        <w:jc w:val="both"/>
        <w:rPr>
          <w:lang w:eastAsia="it-IT"/>
        </w:rPr>
      </w:pPr>
      <w:r w:rsidRPr="00931C66">
        <w:rPr>
          <w:lang w:eastAsia="it-IT"/>
        </w:rPr>
        <w:t>Per Acquedotto:</w:t>
      </w:r>
    </w:p>
    <w:p w14:paraId="0EED9ED8" w14:textId="77777777" w:rsidR="00633655" w:rsidRPr="007D0657" w:rsidRDefault="00633655" w:rsidP="000B2ECF">
      <w:pPr>
        <w:pStyle w:val="Paragrafoelenco"/>
        <w:numPr>
          <w:ilvl w:val="0"/>
          <w:numId w:val="5"/>
        </w:numPr>
        <w:spacing w:after="120"/>
        <w:ind w:left="760" w:hanging="357"/>
        <w:jc w:val="both"/>
        <w:rPr>
          <w:b/>
          <w:bCs/>
          <w:lang w:val="en-US" w:eastAsia="it-IT"/>
        </w:rPr>
      </w:pPr>
      <w:r w:rsidRPr="007D0657">
        <w:rPr>
          <w:b/>
          <w:bCs/>
          <w:lang w:val="en-US" w:eastAsia="it-IT"/>
        </w:rPr>
        <w:t>SPECIFICHE_SHP_ACQ_LINEE</w:t>
      </w:r>
    </w:p>
    <w:p w14:paraId="4CF375D9" w14:textId="77777777" w:rsidR="00633655" w:rsidRDefault="00633655" w:rsidP="000B2ECF">
      <w:pPr>
        <w:pStyle w:val="Paragrafoelenco"/>
        <w:numPr>
          <w:ilvl w:val="0"/>
          <w:numId w:val="5"/>
        </w:numPr>
        <w:spacing w:after="120"/>
        <w:ind w:left="760" w:hanging="357"/>
        <w:jc w:val="both"/>
        <w:rPr>
          <w:b/>
          <w:bCs/>
          <w:lang w:val="en-US" w:eastAsia="it-IT"/>
        </w:rPr>
      </w:pPr>
      <w:r w:rsidRPr="007D0657">
        <w:rPr>
          <w:b/>
          <w:bCs/>
          <w:lang w:val="en-US" w:eastAsia="it-IT"/>
        </w:rPr>
        <w:t>SPECIFICHE_SHP_ACQ_PUNTI</w:t>
      </w:r>
    </w:p>
    <w:p w14:paraId="32FCD435" w14:textId="77777777" w:rsidR="00633655" w:rsidRPr="000E3E6E" w:rsidRDefault="00633655" w:rsidP="000B2ECF">
      <w:pPr>
        <w:pStyle w:val="Paragrafoelenco"/>
        <w:numPr>
          <w:ilvl w:val="0"/>
          <w:numId w:val="5"/>
        </w:numPr>
        <w:spacing w:after="120"/>
        <w:ind w:left="760" w:hanging="357"/>
        <w:jc w:val="both"/>
        <w:rPr>
          <w:b/>
          <w:bCs/>
          <w:lang w:eastAsia="it-IT"/>
        </w:rPr>
      </w:pPr>
      <w:r w:rsidRPr="000E3E6E">
        <w:rPr>
          <w:b/>
          <w:bCs/>
          <w:lang w:eastAsia="it-IT"/>
        </w:rPr>
        <w:t>SPECIFICHE_SHP_ACQ_AREE</w:t>
      </w:r>
    </w:p>
    <w:p w14:paraId="196D3675" w14:textId="77777777" w:rsidR="00633655" w:rsidRDefault="00633655" w:rsidP="00633655">
      <w:pPr>
        <w:jc w:val="both"/>
        <w:rPr>
          <w:rFonts w:cs="Arial"/>
          <w:b/>
        </w:rPr>
      </w:pPr>
    </w:p>
    <w:p w14:paraId="16BE3FD0" w14:textId="77777777" w:rsidR="002B59DF" w:rsidRPr="002B59DF" w:rsidRDefault="002B59DF" w:rsidP="002B59DF">
      <w:pPr>
        <w:ind w:left="360"/>
        <w:jc w:val="both"/>
        <w:rPr>
          <w:rFonts w:cs="Arial"/>
          <w:b/>
        </w:rPr>
      </w:pPr>
    </w:p>
    <w:p w14:paraId="11DA8694" w14:textId="797F6225" w:rsidR="002B59DF" w:rsidRPr="002B59DF" w:rsidRDefault="00F33421" w:rsidP="00BB10C9">
      <w:pPr>
        <w:pStyle w:val="Titolo1"/>
        <w:spacing w:after="240"/>
        <w:jc w:val="both"/>
        <w:rPr>
          <w:rFonts w:eastAsia="Times New Roman"/>
          <w:lang w:eastAsia="it-IT"/>
        </w:rPr>
      </w:pPr>
      <w:bookmarkStart w:id="9" w:name="_Toc92906740"/>
      <w:r>
        <w:rPr>
          <w:rFonts w:eastAsia="Times New Roman"/>
          <w:lang w:eastAsia="it-IT"/>
        </w:rPr>
        <w:lastRenderedPageBreak/>
        <w:t xml:space="preserve">Specifiche consegna della </w:t>
      </w:r>
      <w:r w:rsidR="0015717E">
        <w:rPr>
          <w:rFonts w:eastAsia="Times New Roman"/>
          <w:lang w:eastAsia="it-IT"/>
        </w:rPr>
        <w:t>D</w:t>
      </w:r>
      <w:r>
        <w:rPr>
          <w:rFonts w:eastAsia="Times New Roman"/>
          <w:lang w:eastAsia="it-IT"/>
        </w:rPr>
        <w:t xml:space="preserve">ocumentazione </w:t>
      </w:r>
      <w:r w:rsidR="0015717E">
        <w:rPr>
          <w:rFonts w:eastAsia="Times New Roman"/>
          <w:lang w:eastAsia="it-IT"/>
        </w:rPr>
        <w:t>F</w:t>
      </w:r>
      <w:r>
        <w:rPr>
          <w:rFonts w:eastAsia="Times New Roman"/>
          <w:lang w:eastAsia="it-IT"/>
        </w:rPr>
        <w:t>otografica</w:t>
      </w:r>
      <w:bookmarkEnd w:id="9"/>
    </w:p>
    <w:p w14:paraId="5796B7FE" w14:textId="499FC878" w:rsidR="002B59DF" w:rsidRPr="00487892" w:rsidRDefault="002B59DF" w:rsidP="002B59DF">
      <w:pPr>
        <w:spacing w:after="240"/>
        <w:jc w:val="both"/>
        <w:rPr>
          <w:rFonts w:cs="Arial"/>
        </w:rPr>
      </w:pPr>
      <w:r w:rsidRPr="00487892">
        <w:rPr>
          <w:rFonts w:cs="Arial"/>
        </w:rPr>
        <w:t xml:space="preserve">Per quanto riguarda la </w:t>
      </w:r>
      <w:r>
        <w:rPr>
          <w:rFonts w:cs="Arial"/>
        </w:rPr>
        <w:t xml:space="preserve">rete </w:t>
      </w:r>
      <w:r w:rsidRPr="00FC211A">
        <w:rPr>
          <w:rFonts w:cs="Arial"/>
          <w:b/>
        </w:rPr>
        <w:t>fognatura</w:t>
      </w:r>
      <w:r w:rsidRPr="00487892">
        <w:rPr>
          <w:rFonts w:cs="Arial"/>
        </w:rPr>
        <w:t>, deve essere prodotta opportuna documentazione fotografica</w:t>
      </w:r>
      <w:r>
        <w:rPr>
          <w:rFonts w:cs="Arial"/>
        </w:rPr>
        <w:t xml:space="preserve"> per gli elementi puntuali di rete</w:t>
      </w:r>
      <w:r w:rsidRPr="00487892">
        <w:rPr>
          <w:rFonts w:cs="Arial"/>
        </w:rPr>
        <w:t>. In</w:t>
      </w:r>
      <w:r>
        <w:rPr>
          <w:rFonts w:cs="Arial"/>
        </w:rPr>
        <w:t xml:space="preserve"> </w:t>
      </w:r>
      <w:r w:rsidRPr="00487892">
        <w:rPr>
          <w:rFonts w:cs="Arial"/>
        </w:rPr>
        <w:t>particolar</w:t>
      </w:r>
      <w:r>
        <w:rPr>
          <w:rFonts w:cs="Arial"/>
        </w:rPr>
        <w:t>e,</w:t>
      </w:r>
      <w:r w:rsidRPr="00487892">
        <w:rPr>
          <w:rFonts w:cs="Arial"/>
        </w:rPr>
        <w:t xml:space="preserve"> per le camerette di ispezione (e/o altri manufatti posati: dissabbiatori, pozzi perdenti, </w:t>
      </w:r>
      <w:proofErr w:type="spellStart"/>
      <w:r w:rsidRPr="00487892">
        <w:rPr>
          <w:rFonts w:cs="Arial"/>
        </w:rPr>
        <w:t>disoleatori</w:t>
      </w:r>
      <w:proofErr w:type="spellEnd"/>
      <w:r w:rsidRPr="00487892">
        <w:rPr>
          <w:rFonts w:cs="Arial"/>
        </w:rPr>
        <w:t>, pozzetti separatori, manufatti sfioratori…).</w:t>
      </w:r>
    </w:p>
    <w:p w14:paraId="4C1D6FC0" w14:textId="77777777" w:rsidR="002B59DF" w:rsidRDefault="002B59DF" w:rsidP="002B59DF">
      <w:pPr>
        <w:jc w:val="both"/>
        <w:rPr>
          <w:rFonts w:cs="Arial"/>
        </w:rPr>
      </w:pPr>
      <w:r w:rsidRPr="00487892">
        <w:rPr>
          <w:rFonts w:cs="Arial"/>
        </w:rPr>
        <w:t xml:space="preserve">La documentazione fotografica deve contenere per ogni elemento </w:t>
      </w:r>
      <w:r w:rsidRPr="00FB2A40">
        <w:rPr>
          <w:rFonts w:cs="Arial"/>
          <w:b/>
          <w:bCs/>
        </w:rPr>
        <w:t>una foto esterna</w:t>
      </w:r>
      <w:r w:rsidRPr="00487892">
        <w:rPr>
          <w:rFonts w:cs="Arial"/>
        </w:rPr>
        <w:t xml:space="preserve"> </w:t>
      </w:r>
      <w:r w:rsidRPr="00FB2A40">
        <w:rPr>
          <w:rFonts w:cs="Arial"/>
          <w:b/>
          <w:bCs/>
        </w:rPr>
        <w:t>e almeno tante foto interne quante sono le tubazioni passanti</w:t>
      </w:r>
      <w:r w:rsidRPr="00487892">
        <w:rPr>
          <w:rFonts w:cs="Arial"/>
        </w:rPr>
        <w:t>, una per ciascuna delle tubazioni (ove fattibile). Le fotografie vanno nominate secondo la numerazione assunta nella planimetria</w:t>
      </w:r>
      <w:r>
        <w:rPr>
          <w:rFonts w:cs="Arial"/>
        </w:rPr>
        <w:t>/</w:t>
      </w:r>
      <w:proofErr w:type="spellStart"/>
      <w:r>
        <w:rPr>
          <w:rFonts w:cs="Arial"/>
        </w:rPr>
        <w:t>shapefile</w:t>
      </w:r>
      <w:proofErr w:type="spellEnd"/>
      <w:r w:rsidRPr="00487892">
        <w:rPr>
          <w:rFonts w:cs="Arial"/>
        </w:rPr>
        <w:t xml:space="preserve"> dal manufatto corrispondente (da 1 a </w:t>
      </w:r>
      <w:r>
        <w:rPr>
          <w:rFonts w:cs="Arial"/>
        </w:rPr>
        <w:t>n</w:t>
      </w:r>
      <w:r w:rsidRPr="00487892">
        <w:rPr>
          <w:rFonts w:cs="Arial"/>
        </w:rPr>
        <w:t xml:space="preserve"> per ciascun progetto realizzato) apponendo il suffisso_1, …_n se sono restituite più foto per uno stesso manufatto. La foto esterna deve essere sempre la prima della numerazione</w:t>
      </w:r>
      <w:r>
        <w:rPr>
          <w:rFonts w:cs="Arial"/>
        </w:rPr>
        <w:t xml:space="preserve"> (OBJ_ID elemento_1).</w:t>
      </w:r>
    </w:p>
    <w:p w14:paraId="2A040E91" w14:textId="7ED23030" w:rsidR="00BB10C9" w:rsidRDefault="002B59DF" w:rsidP="002B59DF">
      <w:pPr>
        <w:jc w:val="both"/>
        <w:rPr>
          <w:rFonts w:cs="Arial"/>
        </w:rPr>
      </w:pPr>
      <w:r w:rsidRPr="00F52066">
        <w:rPr>
          <w:rFonts w:cs="Arial"/>
        </w:rPr>
        <w:t xml:space="preserve">Per quanto riguarda </w:t>
      </w:r>
      <w:r>
        <w:rPr>
          <w:rFonts w:cs="Arial"/>
        </w:rPr>
        <w:t xml:space="preserve">la rete </w:t>
      </w:r>
      <w:r w:rsidRPr="00FC211A">
        <w:rPr>
          <w:rFonts w:cs="Arial"/>
          <w:b/>
        </w:rPr>
        <w:t>acquedotto</w:t>
      </w:r>
      <w:r w:rsidRPr="00F52066">
        <w:rPr>
          <w:rFonts w:cs="Arial"/>
        </w:rPr>
        <w:t>, deve essere prodotta opportuna documentazione fotografica per le camere</w:t>
      </w:r>
      <w:r>
        <w:rPr>
          <w:rFonts w:cs="Arial"/>
        </w:rPr>
        <w:t xml:space="preserve"> (</w:t>
      </w:r>
      <w:r w:rsidRPr="00FB2A40">
        <w:rPr>
          <w:rFonts w:cs="Arial"/>
        </w:rPr>
        <w:t>foto interna e foto esterna</w:t>
      </w:r>
      <w:r>
        <w:rPr>
          <w:rFonts w:cs="Arial"/>
        </w:rPr>
        <w:t>)</w:t>
      </w:r>
      <w:r w:rsidRPr="00F52066">
        <w:rPr>
          <w:rFonts w:cs="Arial"/>
        </w:rPr>
        <w:t xml:space="preserve">. Le fotografie dovranno essere </w:t>
      </w:r>
      <w:r>
        <w:rPr>
          <w:rFonts w:cs="Arial"/>
        </w:rPr>
        <w:t>opportunamente</w:t>
      </w:r>
      <w:r w:rsidRPr="00F52066">
        <w:rPr>
          <w:rFonts w:cs="Arial"/>
        </w:rPr>
        <w:t xml:space="preserve"> nominate con il codice numerico OBJ_ID dell’elemento corrispondente, e in caso di più fotografie per elemento devono essere nominate con un suffisso da _1 a _n.</w:t>
      </w:r>
      <w:r>
        <w:rPr>
          <w:rFonts w:cs="Arial"/>
        </w:rPr>
        <w:t xml:space="preserve"> </w:t>
      </w:r>
      <w:r w:rsidRPr="00487892">
        <w:rPr>
          <w:rFonts w:cs="Arial"/>
        </w:rPr>
        <w:t>La foto esterna deve essere sempre la prima della numerazione</w:t>
      </w:r>
      <w:r>
        <w:rPr>
          <w:rFonts w:cs="Arial"/>
        </w:rPr>
        <w:t xml:space="preserve"> (OBJ_ID elemento_1). </w:t>
      </w:r>
    </w:p>
    <w:p w14:paraId="608F9473" w14:textId="77777777" w:rsidR="00994493" w:rsidRPr="00EA1BE8" w:rsidRDefault="00994493" w:rsidP="002B59DF">
      <w:pPr>
        <w:jc w:val="both"/>
        <w:rPr>
          <w:rFonts w:cs="Arial"/>
        </w:rPr>
      </w:pPr>
    </w:p>
    <w:p w14:paraId="7941161D" w14:textId="77777777" w:rsidR="002B59DF" w:rsidRDefault="002B59DF" w:rsidP="002B59DF">
      <w:pPr>
        <w:jc w:val="both"/>
        <w:rPr>
          <w:lang w:eastAsia="it-IT"/>
        </w:rPr>
      </w:pPr>
      <w:r>
        <w:rPr>
          <w:lang w:eastAsia="it-IT"/>
        </w:rPr>
        <w:t>La gestione degli allegati fotografici (sia per acquedotto che fognatura) deve seguire le seguenti regole:</w:t>
      </w:r>
    </w:p>
    <w:p w14:paraId="50FA59F5" w14:textId="77777777" w:rsidR="002B59DF" w:rsidRDefault="002B59DF" w:rsidP="000B2ECF">
      <w:pPr>
        <w:numPr>
          <w:ilvl w:val="0"/>
          <w:numId w:val="9"/>
        </w:numPr>
        <w:spacing w:before="120" w:after="0" w:line="0" w:lineRule="atLeast"/>
        <w:ind w:left="714" w:hanging="357"/>
        <w:jc w:val="both"/>
        <w:rPr>
          <w:rFonts w:eastAsia="Times New Roman"/>
          <w:color w:val="000000"/>
          <w:lang w:eastAsia="it-IT"/>
        </w:rPr>
      </w:pPr>
      <w:r>
        <w:rPr>
          <w:rFonts w:eastAsia="Times New Roman"/>
          <w:color w:val="000000"/>
        </w:rPr>
        <w:t xml:space="preserve">Gli allegati </w:t>
      </w:r>
      <w:r>
        <w:rPr>
          <w:lang w:eastAsia="it-IT"/>
        </w:rPr>
        <w:t xml:space="preserve">fotografici </w:t>
      </w:r>
      <w:r>
        <w:rPr>
          <w:rFonts w:eastAsia="Times New Roman"/>
          <w:color w:val="000000"/>
        </w:rPr>
        <w:t xml:space="preserve">dovranno essere archiviati in una cartella denominata </w:t>
      </w:r>
      <w:r w:rsidRPr="00081088">
        <w:rPr>
          <w:rFonts w:eastAsia="Times New Roman"/>
          <w:b/>
          <w:color w:val="000000"/>
        </w:rPr>
        <w:t>DOC_FOTOGRAFICA</w:t>
      </w:r>
      <w:r>
        <w:rPr>
          <w:rFonts w:eastAsia="Times New Roman"/>
          <w:color w:val="000000"/>
        </w:rPr>
        <w:t xml:space="preserve"> e suddivisi in sottocartelle per tipo rete (acquedotto/fognatura) e per tipologia di oggetto (linea/punto)</w:t>
      </w:r>
    </w:p>
    <w:p w14:paraId="2F59FCEC" w14:textId="77777777" w:rsidR="002B59DF" w:rsidRDefault="002B59DF" w:rsidP="000B2ECF">
      <w:pPr>
        <w:numPr>
          <w:ilvl w:val="0"/>
          <w:numId w:val="9"/>
        </w:numPr>
        <w:spacing w:before="120" w:after="0" w:line="0" w:lineRule="atLeast"/>
        <w:ind w:left="714" w:hanging="357"/>
        <w:jc w:val="both"/>
        <w:rPr>
          <w:rFonts w:eastAsia="Times New Roman"/>
          <w:color w:val="000000"/>
        </w:rPr>
      </w:pPr>
      <w:r>
        <w:rPr>
          <w:rFonts w:eastAsia="Times New Roman"/>
          <w:color w:val="000000"/>
        </w:rPr>
        <w:t>Le sottocartelle dovranno essere nominate come segue: </w:t>
      </w:r>
      <w:r>
        <w:rPr>
          <w:rFonts w:eastAsia="Times New Roman"/>
          <w:b/>
          <w:bCs/>
          <w:color w:val="000000"/>
        </w:rPr>
        <w:t>FOTO_ACQ_LINEE, FOTO_ACQ_PUNTI, FOTO_FOG_LINEE, FOTO_FOG_PUNTI</w:t>
      </w:r>
    </w:p>
    <w:p w14:paraId="2A48B94F" w14:textId="77777777" w:rsidR="002B59DF" w:rsidRDefault="002B59DF" w:rsidP="000B2ECF">
      <w:pPr>
        <w:numPr>
          <w:ilvl w:val="0"/>
          <w:numId w:val="9"/>
        </w:numPr>
        <w:spacing w:before="120" w:after="0" w:line="0" w:lineRule="atLeast"/>
        <w:ind w:left="714" w:hanging="357"/>
        <w:jc w:val="both"/>
        <w:rPr>
          <w:rFonts w:eastAsia="Times New Roman"/>
          <w:color w:val="000000"/>
        </w:rPr>
      </w:pPr>
      <w:r>
        <w:rPr>
          <w:rFonts w:eastAsia="Times New Roman"/>
          <w:color w:val="000000"/>
        </w:rPr>
        <w:t xml:space="preserve">All'interno delle cartelle gli oggetti dovranno essere denominati come segue: </w:t>
      </w:r>
      <w:r>
        <w:rPr>
          <w:rFonts w:eastAsia="Times New Roman"/>
          <w:b/>
          <w:bCs/>
          <w:color w:val="000000"/>
        </w:rPr>
        <w:t>OBJ_ID_NUMERO PROGRESSIVO</w:t>
      </w:r>
      <w:r>
        <w:rPr>
          <w:rFonts w:eastAsia="Times New Roman"/>
          <w:color w:val="000000"/>
        </w:rPr>
        <w:t xml:space="preserve"> da 1 a n, dove l’OBJ_ID dovrà corrispondere esattamente al campo </w:t>
      </w:r>
      <w:r>
        <w:rPr>
          <w:rFonts w:eastAsia="Times New Roman"/>
          <w:b/>
          <w:bCs/>
          <w:color w:val="000000"/>
        </w:rPr>
        <w:t xml:space="preserve">OBJ_ID </w:t>
      </w:r>
      <w:r>
        <w:rPr>
          <w:rFonts w:eastAsia="Times New Roman"/>
          <w:color w:val="000000"/>
        </w:rPr>
        <w:t>dell’oggetto rilevato e n è il numero totale di allegati relativo ad un elemento.</w:t>
      </w:r>
    </w:p>
    <w:p w14:paraId="748929E9" w14:textId="57913A60" w:rsidR="002B59DF" w:rsidRDefault="002B59DF" w:rsidP="000B2ECF">
      <w:pPr>
        <w:numPr>
          <w:ilvl w:val="0"/>
          <w:numId w:val="9"/>
        </w:numPr>
        <w:spacing w:before="120" w:after="0" w:line="0" w:lineRule="atLeast"/>
        <w:ind w:left="714" w:hanging="357"/>
        <w:jc w:val="both"/>
        <w:rPr>
          <w:rFonts w:eastAsia="Times New Roman"/>
          <w:color w:val="000000"/>
        </w:rPr>
      </w:pPr>
      <w:r>
        <w:rPr>
          <w:rFonts w:cs="Arial"/>
        </w:rPr>
        <w:t xml:space="preserve">La foto esterna al manufatto deve prendere il numero progressivo 1. </w:t>
      </w:r>
      <w:r>
        <w:rPr>
          <w:rFonts w:eastAsia="Times New Roman"/>
          <w:color w:val="000000"/>
        </w:rPr>
        <w:t xml:space="preserve">La foto esterna dovrà essere scattata con orientamento verso nord. La prima foto scattata all’interno del manufatto dovrà prendere il numero progressivo </w:t>
      </w:r>
      <w:proofErr w:type="gramStart"/>
      <w:r>
        <w:rPr>
          <w:rFonts w:eastAsia="Times New Roman"/>
          <w:color w:val="000000"/>
        </w:rPr>
        <w:t>2</w:t>
      </w:r>
      <w:proofErr w:type="gramEnd"/>
      <w:r>
        <w:rPr>
          <w:rFonts w:eastAsia="Times New Roman"/>
          <w:color w:val="000000"/>
        </w:rPr>
        <w:t xml:space="preserve"> e anch’essa essere scattata con orientamento verso nord.</w:t>
      </w:r>
    </w:p>
    <w:p w14:paraId="4D19BC71" w14:textId="77777777" w:rsidR="002B59DF" w:rsidRPr="00AB57E5" w:rsidRDefault="002B59DF" w:rsidP="002B59DF">
      <w:pPr>
        <w:spacing w:before="120" w:after="0" w:line="0" w:lineRule="atLeast"/>
        <w:rPr>
          <w:rFonts w:eastAsia="Times New Roman"/>
          <w:color w:val="000000"/>
        </w:rPr>
      </w:pPr>
    </w:p>
    <w:p w14:paraId="6F5F0AFF" w14:textId="77777777" w:rsidR="002B59DF" w:rsidRPr="00AB57E5" w:rsidRDefault="002B59DF" w:rsidP="002B59DF">
      <w:pPr>
        <w:pStyle w:val="xmsonormal"/>
        <w:rPr>
          <w:i/>
          <w:color w:val="212121"/>
          <w:sz w:val="20"/>
        </w:rPr>
      </w:pPr>
      <w:r w:rsidRPr="00AB57E5">
        <w:rPr>
          <w:i/>
          <w:color w:val="000000"/>
          <w:szCs w:val="24"/>
        </w:rPr>
        <w:t>Esempio Cameretta 20</w:t>
      </w:r>
    </w:p>
    <w:p w14:paraId="4C3488FB" w14:textId="0EB927AA" w:rsidR="00BB10C9" w:rsidRDefault="002B59DF" w:rsidP="002B59DF">
      <w:pPr>
        <w:jc w:val="both"/>
        <w:rPr>
          <w:lang w:eastAsia="it-IT"/>
        </w:rPr>
      </w:pPr>
      <w:r>
        <w:rPr>
          <w:noProof/>
        </w:rPr>
        <w:drawing>
          <wp:inline distT="0" distB="0" distL="0" distR="0" wp14:anchorId="7FF1E0F0" wp14:editId="7DD5D0D3">
            <wp:extent cx="1900766" cy="824378"/>
            <wp:effectExtent l="0" t="0" r="444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350" t="-743" r="350" b="8580"/>
                    <a:stretch/>
                  </pic:blipFill>
                  <pic:spPr bwMode="auto">
                    <a:xfrm>
                      <a:off x="0" y="0"/>
                      <a:ext cx="1976692" cy="857308"/>
                    </a:xfrm>
                    <a:prstGeom prst="rect">
                      <a:avLst/>
                    </a:prstGeom>
                    <a:ln>
                      <a:noFill/>
                    </a:ln>
                    <a:extLst>
                      <a:ext uri="{53640926-AAD7-44D8-BBD7-CCE9431645EC}">
                        <a14:shadowObscured xmlns:a14="http://schemas.microsoft.com/office/drawing/2010/main"/>
                      </a:ext>
                    </a:extLst>
                  </pic:spPr>
                </pic:pic>
              </a:graphicData>
            </a:graphic>
          </wp:inline>
        </w:drawing>
      </w:r>
    </w:p>
    <w:p w14:paraId="7FF32907" w14:textId="77777777" w:rsidR="002B59DF" w:rsidRPr="00AB57E5" w:rsidRDefault="002B59DF" w:rsidP="002B59DF">
      <w:pPr>
        <w:jc w:val="both"/>
        <w:rPr>
          <w:lang w:eastAsia="it-IT"/>
        </w:rPr>
      </w:pPr>
      <w:r w:rsidRPr="00AB57E5">
        <w:rPr>
          <w:lang w:eastAsia="it-IT"/>
        </w:rPr>
        <w:t xml:space="preserve">Si prevede la gestione di </w:t>
      </w:r>
      <w:r>
        <w:rPr>
          <w:lang w:eastAsia="it-IT"/>
        </w:rPr>
        <w:t xml:space="preserve">eventuali </w:t>
      </w:r>
      <w:r w:rsidRPr="00AB57E5">
        <w:rPr>
          <w:lang w:eastAsia="it-IT"/>
        </w:rPr>
        <w:t xml:space="preserve">allegati fotografici anche per elementi lineari laddove l’impresa scatti fotografie in fase di posa delle infrastrutture </w:t>
      </w:r>
      <w:r w:rsidRPr="00AB57E5">
        <w:rPr>
          <w:rFonts w:cs="Arial"/>
        </w:rPr>
        <w:t>o a “scavo aperto”.</w:t>
      </w:r>
      <w:r w:rsidRPr="00AB57E5">
        <w:rPr>
          <w:lang w:eastAsia="it-IT"/>
        </w:rPr>
        <w:t xml:space="preserve"> In tal caso la logica di archiviazione non cambia. </w:t>
      </w:r>
    </w:p>
    <w:p w14:paraId="2DE69DC1" w14:textId="77777777" w:rsidR="00994493" w:rsidRDefault="00994493" w:rsidP="002B59DF">
      <w:pPr>
        <w:pStyle w:val="xmsonormal"/>
        <w:rPr>
          <w:i/>
          <w:color w:val="212121"/>
        </w:rPr>
      </w:pPr>
    </w:p>
    <w:p w14:paraId="1ADE4098" w14:textId="77777777" w:rsidR="00994493" w:rsidRDefault="00994493" w:rsidP="002B59DF">
      <w:pPr>
        <w:pStyle w:val="xmsonormal"/>
        <w:rPr>
          <w:i/>
          <w:color w:val="212121"/>
        </w:rPr>
      </w:pPr>
    </w:p>
    <w:p w14:paraId="281DF065" w14:textId="1F9C1096" w:rsidR="00994493" w:rsidRPr="00F83AF2" w:rsidRDefault="002B59DF" w:rsidP="002B59DF">
      <w:pPr>
        <w:pStyle w:val="xmsonormal"/>
        <w:rPr>
          <w:i/>
          <w:color w:val="212121"/>
        </w:rPr>
      </w:pPr>
      <w:r w:rsidRPr="00AB57E5">
        <w:rPr>
          <w:i/>
          <w:color w:val="212121"/>
        </w:rPr>
        <w:lastRenderedPageBreak/>
        <w:t>Esempio</w:t>
      </w:r>
      <w:r>
        <w:rPr>
          <w:i/>
          <w:color w:val="212121"/>
        </w:rPr>
        <w:t xml:space="preserve"> </w:t>
      </w:r>
      <w:r w:rsidRPr="00AB57E5">
        <w:rPr>
          <w:i/>
          <w:color w:val="212121"/>
        </w:rPr>
        <w:t>Condotta 2</w:t>
      </w:r>
      <w:r>
        <w:rPr>
          <w:i/>
          <w:color w:val="212121"/>
        </w:rPr>
        <w:t>:</w:t>
      </w:r>
    </w:p>
    <w:p w14:paraId="148FDCEB" w14:textId="77777777" w:rsidR="002B59DF" w:rsidRDefault="002B59DF" w:rsidP="002B59DF">
      <w:pPr>
        <w:pStyle w:val="xmsonormal"/>
        <w:rPr>
          <w:color w:val="212121"/>
        </w:rPr>
      </w:pPr>
      <w:r>
        <w:rPr>
          <w:color w:val="212121"/>
        </w:rPr>
        <w:t> </w:t>
      </w:r>
      <w:r>
        <w:rPr>
          <w:noProof/>
        </w:rPr>
        <w:drawing>
          <wp:inline distT="0" distB="0" distL="0" distR="0" wp14:anchorId="65FE1E7D" wp14:editId="1F6CF649">
            <wp:extent cx="2143162" cy="799700"/>
            <wp:effectExtent l="0" t="0" r="0" b="63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b="8381"/>
                    <a:stretch/>
                  </pic:blipFill>
                  <pic:spPr bwMode="auto">
                    <a:xfrm>
                      <a:off x="0" y="0"/>
                      <a:ext cx="2284480" cy="852431"/>
                    </a:xfrm>
                    <a:prstGeom prst="rect">
                      <a:avLst/>
                    </a:prstGeom>
                    <a:ln>
                      <a:noFill/>
                    </a:ln>
                    <a:extLst>
                      <a:ext uri="{53640926-AAD7-44D8-BBD7-CCE9431645EC}">
                        <a14:shadowObscured xmlns:a14="http://schemas.microsoft.com/office/drawing/2010/main"/>
                      </a:ext>
                    </a:extLst>
                  </pic:spPr>
                </pic:pic>
              </a:graphicData>
            </a:graphic>
          </wp:inline>
        </w:drawing>
      </w:r>
    </w:p>
    <w:p w14:paraId="40FE899B" w14:textId="4BA21995" w:rsidR="002B59DF" w:rsidRDefault="002B59DF" w:rsidP="002B59DF">
      <w:pPr>
        <w:pStyle w:val="xmsonormal"/>
        <w:rPr>
          <w:color w:val="212121"/>
        </w:rPr>
      </w:pPr>
    </w:p>
    <w:p w14:paraId="5D62897D" w14:textId="77777777" w:rsidR="00A71DDF" w:rsidRDefault="00A71DDF" w:rsidP="002B59DF">
      <w:pPr>
        <w:pStyle w:val="xmsonormal"/>
        <w:rPr>
          <w:color w:val="212121"/>
        </w:rPr>
      </w:pPr>
    </w:p>
    <w:p w14:paraId="054665CA" w14:textId="77777777" w:rsidR="002B59DF" w:rsidRPr="00FB2A40" w:rsidRDefault="002B59DF" w:rsidP="00FB2A40">
      <w:pPr>
        <w:pStyle w:val="xmsonormal"/>
        <w:rPr>
          <w:color w:val="212121"/>
        </w:rPr>
      </w:pPr>
    </w:p>
    <w:p w14:paraId="5A431556" w14:textId="28CAF482" w:rsidR="002B59DF" w:rsidRDefault="00420854" w:rsidP="002B59DF">
      <w:pPr>
        <w:pStyle w:val="Titolo1"/>
        <w:rPr>
          <w:lang w:eastAsia="it-IT"/>
        </w:rPr>
      </w:pPr>
      <w:bookmarkStart w:id="10" w:name="_Toc92906741"/>
      <w:r>
        <w:rPr>
          <w:lang w:eastAsia="it-IT"/>
        </w:rPr>
        <w:t>Note</w:t>
      </w:r>
      <w:r w:rsidR="00FC211A">
        <w:rPr>
          <w:lang w:eastAsia="it-IT"/>
        </w:rPr>
        <w:t xml:space="preserve"> aggiuntive</w:t>
      </w:r>
      <w:bookmarkEnd w:id="10"/>
    </w:p>
    <w:p w14:paraId="0D12F120" w14:textId="77777777" w:rsidR="005409E2" w:rsidRPr="005409E2" w:rsidRDefault="005409E2" w:rsidP="005409E2">
      <w:pPr>
        <w:rPr>
          <w:lang w:eastAsia="it-IT"/>
        </w:rPr>
      </w:pPr>
    </w:p>
    <w:p w14:paraId="7D7F0DC0" w14:textId="2C5BA71F" w:rsidR="00420854" w:rsidRPr="00420854" w:rsidRDefault="00420854" w:rsidP="00FC211A">
      <w:pPr>
        <w:pStyle w:val="Titolo2"/>
        <w:spacing w:after="120"/>
        <w:rPr>
          <w:lang w:eastAsia="it-IT"/>
        </w:rPr>
      </w:pPr>
      <w:bookmarkStart w:id="11" w:name="_Toc92906742"/>
      <w:r>
        <w:rPr>
          <w:lang w:eastAsia="it-IT"/>
        </w:rPr>
        <w:t>Specifica sul tipo punto ACQ “punto quotato”</w:t>
      </w:r>
      <w:bookmarkEnd w:id="11"/>
    </w:p>
    <w:p w14:paraId="072E9023" w14:textId="3D2587FC" w:rsidR="00B42583" w:rsidRDefault="00420854" w:rsidP="00FC211A">
      <w:pPr>
        <w:spacing w:after="120"/>
        <w:jc w:val="both"/>
        <w:rPr>
          <w:lang w:eastAsia="it-IT"/>
        </w:rPr>
      </w:pPr>
      <w:r>
        <w:rPr>
          <w:lang w:eastAsia="it-IT"/>
        </w:rPr>
        <w:t xml:space="preserve">La specifica sulla riconsegna dei dati in formato </w:t>
      </w:r>
      <w:proofErr w:type="spellStart"/>
      <w:r>
        <w:rPr>
          <w:lang w:eastAsia="it-IT"/>
        </w:rPr>
        <w:t>shapefile</w:t>
      </w:r>
      <w:proofErr w:type="spellEnd"/>
      <w:r w:rsidR="00FC211A">
        <w:rPr>
          <w:lang w:eastAsia="it-IT"/>
        </w:rPr>
        <w:t xml:space="preserve"> </w:t>
      </w:r>
      <w:r>
        <w:rPr>
          <w:lang w:eastAsia="it-IT"/>
        </w:rPr>
        <w:t>prevede che tra gli elementi puntuali della rete acquedotto possa essere inserito un tipo punto “punto quotato”.</w:t>
      </w:r>
    </w:p>
    <w:p w14:paraId="5912F68B" w14:textId="34E97EC6" w:rsidR="00420854" w:rsidRDefault="00420854" w:rsidP="00FC211A">
      <w:pPr>
        <w:jc w:val="both"/>
        <w:rPr>
          <w:lang w:eastAsia="it-IT"/>
        </w:rPr>
      </w:pPr>
      <w:r>
        <w:rPr>
          <w:lang w:eastAsia="it-IT"/>
        </w:rPr>
        <w:t xml:space="preserve">Questo punto viene proposto per ovviare ai casi in cui ci si trovi di fronte a condotte piuttosto lunghe, non sia facilmente rilevabile il punto di profondità minima. In questo caso si consiglia all’impresa esecutrice di rilevare una serie di punti quotati lungo la condotta in cui dovranno essere compilati soltanto i campi QUOTA </w:t>
      </w:r>
      <w:r w:rsidR="00FC211A">
        <w:rPr>
          <w:lang w:eastAsia="it-IT"/>
        </w:rPr>
        <w:t>-</w:t>
      </w:r>
      <w:r>
        <w:rPr>
          <w:lang w:eastAsia="it-IT"/>
        </w:rPr>
        <w:t xml:space="preserve"> PROFONDITA’.</w:t>
      </w:r>
    </w:p>
    <w:p w14:paraId="504E414C" w14:textId="5D57CB5F" w:rsidR="00E872D0" w:rsidRDefault="00420854" w:rsidP="00A54438">
      <w:pPr>
        <w:jc w:val="both"/>
        <w:rPr>
          <w:lang w:eastAsia="it-IT"/>
        </w:rPr>
      </w:pPr>
      <w:r>
        <w:rPr>
          <w:lang w:eastAsia="it-IT"/>
        </w:rPr>
        <w:t>Il valore minimo rilevato nel campo PROFONDITA’ andrà quindi inserito</w:t>
      </w:r>
      <w:r w:rsidR="00D84BF8">
        <w:rPr>
          <w:lang w:eastAsia="it-IT"/>
        </w:rPr>
        <w:t xml:space="preserve"> nel campo</w:t>
      </w:r>
      <w:r>
        <w:rPr>
          <w:lang w:eastAsia="it-IT"/>
        </w:rPr>
        <w:t xml:space="preserve"> PROFONDITA’</w:t>
      </w:r>
      <w:r w:rsidR="00FC211A">
        <w:rPr>
          <w:lang w:eastAsia="it-IT"/>
        </w:rPr>
        <w:t xml:space="preserve"> (DEPTH)</w:t>
      </w:r>
      <w:r>
        <w:rPr>
          <w:lang w:eastAsia="it-IT"/>
        </w:rPr>
        <w:t xml:space="preserve"> della condotta lineare</w:t>
      </w:r>
      <w:r w:rsidR="00D84BF8">
        <w:rPr>
          <w:lang w:eastAsia="it-IT"/>
        </w:rPr>
        <w:t xml:space="preserve">. </w:t>
      </w:r>
      <w:r w:rsidR="00FC211A">
        <w:rPr>
          <w:lang w:eastAsia="it-IT"/>
        </w:rPr>
        <w:t xml:space="preserve">Il puntuale </w:t>
      </w:r>
      <w:r w:rsidR="00D84BF8">
        <w:rPr>
          <w:lang w:eastAsia="it-IT"/>
        </w:rPr>
        <w:t>“</w:t>
      </w:r>
      <w:r w:rsidR="00FC211A">
        <w:rPr>
          <w:lang w:eastAsia="it-IT"/>
        </w:rPr>
        <w:t>punto quotato</w:t>
      </w:r>
      <w:r w:rsidR="00D84BF8">
        <w:rPr>
          <w:lang w:eastAsia="it-IT"/>
        </w:rPr>
        <w:t>”</w:t>
      </w:r>
      <w:r w:rsidR="00FC211A">
        <w:rPr>
          <w:lang w:eastAsia="it-IT"/>
        </w:rPr>
        <w:t xml:space="preserve"> è obbligatorio anche nel file </w:t>
      </w:r>
      <w:proofErr w:type="spellStart"/>
      <w:r w:rsidR="00FC211A">
        <w:rPr>
          <w:lang w:eastAsia="it-IT"/>
        </w:rPr>
        <w:t>dwg</w:t>
      </w:r>
      <w:proofErr w:type="spellEnd"/>
      <w:r w:rsidR="00FC211A">
        <w:rPr>
          <w:lang w:eastAsia="it-IT"/>
        </w:rPr>
        <w:t xml:space="preserve"> e nelle tavole pdf con relativa simbologia.</w:t>
      </w:r>
    </w:p>
    <w:p w14:paraId="5E0E89C8" w14:textId="77777777" w:rsidR="007D320C" w:rsidRDefault="007D320C" w:rsidP="007D320C">
      <w:pPr>
        <w:jc w:val="both"/>
        <w:rPr>
          <w:lang w:eastAsia="it-IT"/>
        </w:rPr>
      </w:pPr>
    </w:p>
    <w:p w14:paraId="6EC8A0EF" w14:textId="77777777" w:rsidR="007D320C" w:rsidRPr="005E48E3" w:rsidRDefault="007D320C" w:rsidP="007D320C">
      <w:pPr>
        <w:pStyle w:val="Titolo2"/>
        <w:spacing w:after="120"/>
        <w:rPr>
          <w:lang w:eastAsia="it-IT"/>
        </w:rPr>
      </w:pPr>
      <w:bookmarkStart w:id="12" w:name="_Toc90998872"/>
      <w:bookmarkStart w:id="13" w:name="_Toc92906743"/>
      <w:r w:rsidRPr="005E48E3">
        <w:rPr>
          <w:lang w:eastAsia="it-IT"/>
        </w:rPr>
        <w:t>Specifica sul tipo punto FOG “pozzetto duale”</w:t>
      </w:r>
      <w:bookmarkEnd w:id="12"/>
      <w:bookmarkEnd w:id="13"/>
    </w:p>
    <w:p w14:paraId="21D2E484" w14:textId="77777777" w:rsidR="007D320C" w:rsidRPr="005E48E3" w:rsidRDefault="007D320C" w:rsidP="007D320C">
      <w:pPr>
        <w:jc w:val="both"/>
        <w:rPr>
          <w:lang w:eastAsia="it-IT"/>
        </w:rPr>
      </w:pPr>
      <w:r w:rsidRPr="005E48E3">
        <w:rPr>
          <w:lang w:eastAsia="it-IT"/>
        </w:rPr>
        <w:t xml:space="preserve">Il manufatto speciale pozzetto duale deve essere restituito mediante due nodi nel file </w:t>
      </w:r>
      <w:proofErr w:type="spellStart"/>
      <w:r w:rsidRPr="005E48E3">
        <w:rPr>
          <w:lang w:eastAsia="it-IT"/>
        </w:rPr>
        <w:t>shp</w:t>
      </w:r>
      <w:proofErr w:type="spellEnd"/>
      <w:r w:rsidRPr="005E48E3">
        <w:rPr>
          <w:lang w:eastAsia="it-IT"/>
        </w:rPr>
        <w:t>:</w:t>
      </w:r>
    </w:p>
    <w:p w14:paraId="329560D0" w14:textId="77777777" w:rsidR="007D320C" w:rsidRPr="005E48E3" w:rsidRDefault="007D320C" w:rsidP="007D320C">
      <w:pPr>
        <w:pStyle w:val="Paragrafoelenco"/>
        <w:numPr>
          <w:ilvl w:val="0"/>
          <w:numId w:val="13"/>
        </w:numPr>
        <w:jc w:val="both"/>
        <w:rPr>
          <w:lang w:eastAsia="it-IT"/>
        </w:rPr>
      </w:pPr>
      <w:r w:rsidRPr="005E48E3">
        <w:rPr>
          <w:lang w:eastAsia="it-IT"/>
        </w:rPr>
        <w:t>un nodo con campo FEATURE ID (TIPO PUNTO) = 83 - Pozzetto duale sulla rete nera</w:t>
      </w:r>
    </w:p>
    <w:p w14:paraId="27AFE2A2" w14:textId="77777777" w:rsidR="007D320C" w:rsidRPr="005E48E3" w:rsidRDefault="007D320C" w:rsidP="007D320C">
      <w:pPr>
        <w:pStyle w:val="Paragrafoelenco"/>
        <w:numPr>
          <w:ilvl w:val="0"/>
          <w:numId w:val="13"/>
        </w:numPr>
        <w:jc w:val="both"/>
        <w:rPr>
          <w:lang w:eastAsia="it-IT"/>
        </w:rPr>
      </w:pPr>
      <w:r w:rsidRPr="005E48E3">
        <w:rPr>
          <w:lang w:eastAsia="it-IT"/>
        </w:rPr>
        <w:t>un secondo nodo con FEATURE ID (TIPO PUNTO) = 44 - Connessione semplice sulla rete bianca (inserire nel campo narrative di questo puntuale la nota “POZZETTO DUALE”)</w:t>
      </w:r>
    </w:p>
    <w:p w14:paraId="219616E1" w14:textId="77777777" w:rsidR="007D320C" w:rsidRPr="005E48E3" w:rsidRDefault="007D320C" w:rsidP="007D320C">
      <w:pPr>
        <w:pStyle w:val="Paragrafoelenco"/>
        <w:jc w:val="both"/>
        <w:rPr>
          <w:lang w:eastAsia="it-IT"/>
        </w:rPr>
      </w:pPr>
    </w:p>
    <w:p w14:paraId="75B2971B" w14:textId="52B304C8" w:rsidR="007D320C" w:rsidRPr="005E48E3" w:rsidRDefault="007D320C" w:rsidP="00F8414C">
      <w:pPr>
        <w:jc w:val="center"/>
        <w:rPr>
          <w:lang w:eastAsia="it-IT"/>
        </w:rPr>
      </w:pPr>
      <w:r w:rsidRPr="005E48E3">
        <w:rPr>
          <w:noProof/>
        </w:rPr>
        <w:drawing>
          <wp:inline distT="0" distB="0" distL="0" distR="0" wp14:anchorId="28FE3D7F" wp14:editId="3C89F2C6">
            <wp:extent cx="3057654" cy="1163734"/>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83665" cy="1173634"/>
                    </a:xfrm>
                    <a:prstGeom prst="rect">
                      <a:avLst/>
                    </a:prstGeom>
                    <a:noFill/>
                    <a:ln>
                      <a:noFill/>
                    </a:ln>
                  </pic:spPr>
                </pic:pic>
              </a:graphicData>
            </a:graphic>
          </wp:inline>
        </w:drawing>
      </w:r>
    </w:p>
    <w:p w14:paraId="5F5BE822" w14:textId="77777777" w:rsidR="007D320C" w:rsidRPr="005E48E3" w:rsidRDefault="007D320C" w:rsidP="007D320C">
      <w:pPr>
        <w:jc w:val="both"/>
        <w:rPr>
          <w:lang w:eastAsia="it-IT"/>
        </w:rPr>
      </w:pPr>
      <w:r w:rsidRPr="005E48E3">
        <w:rPr>
          <w:lang w:eastAsia="it-IT"/>
        </w:rPr>
        <w:t>Si specifica inoltre che, laddove esista una possibilità di travaso tra i due nodi (ad esempio con presenza di una soglia, vedi esempio foto 1), occorre digitalizzare una tratta di collegamento tra gli stessi (nodo 83 e nodo 44) con TIPO TRATTA = 96 - Tratta di costruzione topologica e TIPO FOG = 95 - Altro.</w:t>
      </w:r>
    </w:p>
    <w:p w14:paraId="63E54DF8" w14:textId="77777777" w:rsidR="007D320C" w:rsidRPr="005E48E3" w:rsidRDefault="007D320C" w:rsidP="007D320C">
      <w:pPr>
        <w:jc w:val="both"/>
        <w:rPr>
          <w:lang w:eastAsia="it-IT"/>
        </w:rPr>
      </w:pPr>
      <w:r w:rsidRPr="005E48E3">
        <w:rPr>
          <w:lang w:eastAsia="it-IT"/>
        </w:rPr>
        <w:lastRenderedPageBreak/>
        <w:t>Se invece non esiste possibilità di travaso tra i nodi, la tratta tra i due punti non va rappresentata (vedi esempio foto 2)</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D320C" w:rsidRPr="005E48E3" w14:paraId="08335C2B" w14:textId="77777777" w:rsidTr="0076691B">
        <w:tc>
          <w:tcPr>
            <w:tcW w:w="4814" w:type="dxa"/>
          </w:tcPr>
          <w:p w14:paraId="6EED1954" w14:textId="77777777" w:rsidR="007D320C" w:rsidRPr="005E48E3" w:rsidRDefault="007D320C" w:rsidP="0076691B">
            <w:pPr>
              <w:jc w:val="center"/>
              <w:rPr>
                <w:lang w:eastAsia="it-IT"/>
              </w:rPr>
            </w:pPr>
            <w:r w:rsidRPr="005E48E3">
              <w:rPr>
                <w:noProof/>
              </w:rPr>
              <w:drawing>
                <wp:inline distT="0" distB="0" distL="0" distR="0" wp14:anchorId="13337444" wp14:editId="3800227B">
                  <wp:extent cx="2729350" cy="2051050"/>
                  <wp:effectExtent l="0" t="0" r="0" b="6350"/>
                  <wp:docPr id="7" name="Immagine 7" descr="Immagine che contiene sporco, cemen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Immagine che contiene sporco, cemento&#10;&#10;Descrizione generata automaticament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0402" cy="2059356"/>
                          </a:xfrm>
                          <a:prstGeom prst="rect">
                            <a:avLst/>
                          </a:prstGeom>
                          <a:noFill/>
                          <a:ln>
                            <a:noFill/>
                          </a:ln>
                        </pic:spPr>
                      </pic:pic>
                    </a:graphicData>
                  </a:graphic>
                </wp:inline>
              </w:drawing>
            </w:r>
          </w:p>
        </w:tc>
        <w:tc>
          <w:tcPr>
            <w:tcW w:w="4814" w:type="dxa"/>
          </w:tcPr>
          <w:p w14:paraId="18F19D7C" w14:textId="77777777" w:rsidR="007D320C" w:rsidRPr="005E48E3" w:rsidRDefault="007D320C" w:rsidP="0076691B">
            <w:pPr>
              <w:jc w:val="center"/>
              <w:rPr>
                <w:lang w:eastAsia="it-IT"/>
              </w:rPr>
            </w:pPr>
            <w:r w:rsidRPr="005E48E3">
              <w:rPr>
                <w:noProof/>
              </w:rPr>
              <w:drawing>
                <wp:inline distT="0" distB="0" distL="0" distR="0" wp14:anchorId="783790FC" wp14:editId="06C21E9E">
                  <wp:extent cx="2793382" cy="2101215"/>
                  <wp:effectExtent l="0" t="0" r="6985" b="0"/>
                  <wp:docPr id="8" name="Immagine 8" descr="Immagine che contiene materiale da costruzione, cemen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materiale da costruzione, cemento&#10;&#10;Descrizione generata automaticament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98552" cy="2105104"/>
                          </a:xfrm>
                          <a:prstGeom prst="rect">
                            <a:avLst/>
                          </a:prstGeom>
                          <a:noFill/>
                          <a:ln>
                            <a:noFill/>
                          </a:ln>
                        </pic:spPr>
                      </pic:pic>
                    </a:graphicData>
                  </a:graphic>
                </wp:inline>
              </w:drawing>
            </w:r>
          </w:p>
        </w:tc>
      </w:tr>
      <w:tr w:rsidR="007D320C" w:rsidRPr="008E1842" w14:paraId="64A50002" w14:textId="77777777" w:rsidTr="0076691B">
        <w:tc>
          <w:tcPr>
            <w:tcW w:w="4814" w:type="dxa"/>
          </w:tcPr>
          <w:p w14:paraId="356380FD" w14:textId="77777777" w:rsidR="007D320C" w:rsidRPr="005E48E3" w:rsidRDefault="007D320C" w:rsidP="0076691B">
            <w:pPr>
              <w:jc w:val="center"/>
              <w:rPr>
                <w:i/>
                <w:iCs/>
                <w:sz w:val="20"/>
                <w:szCs w:val="20"/>
                <w:lang w:eastAsia="it-IT"/>
              </w:rPr>
            </w:pPr>
            <w:r w:rsidRPr="005E48E3">
              <w:rPr>
                <w:i/>
                <w:iCs/>
                <w:sz w:val="20"/>
                <w:szCs w:val="20"/>
                <w:lang w:eastAsia="it-IT"/>
              </w:rPr>
              <w:t>Foto 1 – Pozzetto duale con possibilità di travaso</w:t>
            </w:r>
          </w:p>
        </w:tc>
        <w:tc>
          <w:tcPr>
            <w:tcW w:w="4814" w:type="dxa"/>
          </w:tcPr>
          <w:p w14:paraId="4558398F" w14:textId="77777777" w:rsidR="007D320C" w:rsidRPr="005E48E3" w:rsidRDefault="007D320C" w:rsidP="0076691B">
            <w:pPr>
              <w:jc w:val="center"/>
              <w:rPr>
                <w:i/>
                <w:iCs/>
                <w:sz w:val="20"/>
                <w:szCs w:val="20"/>
                <w:lang w:eastAsia="it-IT"/>
              </w:rPr>
            </w:pPr>
            <w:r w:rsidRPr="005E48E3">
              <w:rPr>
                <w:i/>
                <w:iCs/>
                <w:sz w:val="20"/>
                <w:szCs w:val="20"/>
                <w:lang w:eastAsia="it-IT"/>
              </w:rPr>
              <w:t>Foto 2 - Pozzetto duale senza possibilità di travaso</w:t>
            </w:r>
          </w:p>
        </w:tc>
      </w:tr>
    </w:tbl>
    <w:p w14:paraId="5C53856D" w14:textId="77777777" w:rsidR="004D4D52" w:rsidRDefault="004D4D52" w:rsidP="000F2AB3">
      <w:pPr>
        <w:jc w:val="both"/>
        <w:rPr>
          <w:lang w:eastAsia="it-IT"/>
        </w:rPr>
      </w:pPr>
    </w:p>
    <w:p w14:paraId="235AF8AB" w14:textId="3DDCA74D" w:rsidR="0015717E" w:rsidRPr="00420854" w:rsidRDefault="0015717E" w:rsidP="0015717E">
      <w:pPr>
        <w:pStyle w:val="Titolo2"/>
        <w:spacing w:after="120"/>
        <w:rPr>
          <w:lang w:eastAsia="it-IT"/>
        </w:rPr>
      </w:pPr>
      <w:bookmarkStart w:id="14" w:name="_Toc92906744"/>
      <w:r>
        <w:rPr>
          <w:lang w:eastAsia="it-IT"/>
        </w:rPr>
        <w:t>Specifica sulle regole topologiche</w:t>
      </w:r>
      <w:bookmarkEnd w:id="14"/>
    </w:p>
    <w:p w14:paraId="0B942470" w14:textId="75F84A20" w:rsidR="00A85A48" w:rsidRDefault="007D2057" w:rsidP="007D2057">
      <w:pPr>
        <w:jc w:val="both"/>
        <w:rPr>
          <w:lang w:eastAsia="it-IT"/>
        </w:rPr>
      </w:pPr>
      <w:r>
        <w:rPr>
          <w:lang w:eastAsia="it-IT"/>
        </w:rPr>
        <w:t xml:space="preserve">Si richiede la restituzione di geometrie </w:t>
      </w:r>
      <w:r w:rsidRPr="007D2057">
        <w:rPr>
          <w:lang w:eastAsia="it-IT"/>
        </w:rPr>
        <w:t>topologicamente consistenti</w:t>
      </w:r>
      <w:r w:rsidR="00A85A48">
        <w:rPr>
          <w:lang w:eastAsia="it-IT"/>
        </w:rPr>
        <w:t>, sia nei formati .</w:t>
      </w:r>
      <w:proofErr w:type="spellStart"/>
      <w:r w:rsidR="00A85A48">
        <w:rPr>
          <w:lang w:eastAsia="it-IT"/>
        </w:rPr>
        <w:t>dwg</w:t>
      </w:r>
      <w:proofErr w:type="spellEnd"/>
      <w:r w:rsidR="00A85A48">
        <w:rPr>
          <w:lang w:eastAsia="it-IT"/>
        </w:rPr>
        <w:t xml:space="preserve"> che .</w:t>
      </w:r>
      <w:proofErr w:type="spellStart"/>
      <w:r w:rsidR="00A85A48">
        <w:rPr>
          <w:lang w:eastAsia="it-IT"/>
        </w:rPr>
        <w:t>shp</w:t>
      </w:r>
      <w:proofErr w:type="spellEnd"/>
      <w:r w:rsidR="00A85A48">
        <w:rPr>
          <w:lang w:eastAsia="it-IT"/>
        </w:rPr>
        <w:t>.</w:t>
      </w:r>
      <w:r w:rsidRPr="007D2057">
        <w:rPr>
          <w:lang w:eastAsia="it-IT"/>
        </w:rPr>
        <w:t xml:space="preserve"> Per ottenere una topologia è necessario definire una struttura</w:t>
      </w:r>
      <w:r w:rsidR="00E872D0">
        <w:rPr>
          <w:lang w:eastAsia="it-IT"/>
        </w:rPr>
        <w:t xml:space="preserve"> geometrica</w:t>
      </w:r>
      <w:r w:rsidRPr="007D2057">
        <w:rPr>
          <w:lang w:eastAsia="it-IT"/>
        </w:rPr>
        <w:t xml:space="preserve"> arco-nodo dove gli archi sono</w:t>
      </w:r>
      <w:r>
        <w:rPr>
          <w:lang w:eastAsia="it-IT"/>
        </w:rPr>
        <w:t xml:space="preserve"> </w:t>
      </w:r>
      <w:r w:rsidRPr="007D2057">
        <w:rPr>
          <w:lang w:eastAsia="it-IT"/>
        </w:rPr>
        <w:t>gli elementi lineari</w:t>
      </w:r>
      <w:r>
        <w:rPr>
          <w:lang w:eastAsia="it-IT"/>
        </w:rPr>
        <w:t xml:space="preserve"> (tratte e condotte)</w:t>
      </w:r>
      <w:r w:rsidRPr="007D2057">
        <w:rPr>
          <w:lang w:eastAsia="it-IT"/>
        </w:rPr>
        <w:t xml:space="preserve"> sul cui punto di inizio e di fine è presente un nodo. </w:t>
      </w:r>
    </w:p>
    <w:p w14:paraId="353E510B" w14:textId="4E762395" w:rsidR="002B59DF" w:rsidRDefault="00E872D0" w:rsidP="00A54438">
      <w:pPr>
        <w:spacing w:after="0"/>
        <w:jc w:val="both"/>
        <w:rPr>
          <w:lang w:eastAsia="it-IT"/>
        </w:rPr>
      </w:pPr>
      <w:r>
        <w:rPr>
          <w:lang w:eastAsia="it-IT"/>
        </w:rPr>
        <w:t>L</w:t>
      </w:r>
      <w:r w:rsidRPr="007D2057">
        <w:rPr>
          <w:lang w:eastAsia="it-IT"/>
        </w:rPr>
        <w:t xml:space="preserve">e regole topologiche che dovranno pertanto essere rispettate saranno le seguenti: </w:t>
      </w:r>
    </w:p>
    <w:p w14:paraId="2F1AF0A5" w14:textId="77777777" w:rsidR="00E872D0" w:rsidRDefault="00E872D0" w:rsidP="000B2ECF">
      <w:pPr>
        <w:pStyle w:val="Paragrafoelenco"/>
        <w:numPr>
          <w:ilvl w:val="0"/>
          <w:numId w:val="8"/>
        </w:numPr>
        <w:jc w:val="both"/>
        <w:rPr>
          <w:lang w:eastAsia="it-IT"/>
        </w:rPr>
      </w:pPr>
      <w:r>
        <w:rPr>
          <w:lang w:eastAsia="it-IT"/>
        </w:rPr>
        <w:t>O</w:t>
      </w:r>
      <w:r w:rsidRPr="007D2057">
        <w:rPr>
          <w:lang w:eastAsia="it-IT"/>
        </w:rPr>
        <w:t xml:space="preserve">gni nodo deve essere disgiunto dagli altri nodi; </w:t>
      </w:r>
      <w:r>
        <w:rPr>
          <w:lang w:eastAsia="it-IT"/>
        </w:rPr>
        <w:t>verificare l’assenza</w:t>
      </w:r>
      <w:r w:rsidRPr="007D2057">
        <w:rPr>
          <w:lang w:eastAsia="it-IT"/>
        </w:rPr>
        <w:t xml:space="preserve"> di nodi duplicati</w:t>
      </w:r>
      <w:r>
        <w:rPr>
          <w:lang w:eastAsia="it-IT"/>
        </w:rPr>
        <w:t xml:space="preserve"> (stessa </w:t>
      </w:r>
      <w:proofErr w:type="spellStart"/>
      <w:proofErr w:type="gramStart"/>
      <w:r>
        <w:rPr>
          <w:lang w:eastAsia="it-IT"/>
        </w:rPr>
        <w:t>x;y</w:t>
      </w:r>
      <w:proofErr w:type="spellEnd"/>
      <w:proofErr w:type="gramEnd"/>
      <w:r>
        <w:rPr>
          <w:lang w:eastAsia="it-IT"/>
        </w:rPr>
        <w:t>)</w:t>
      </w:r>
    </w:p>
    <w:p w14:paraId="2BB517A0" w14:textId="6F5C6B30" w:rsidR="00E872D0" w:rsidRDefault="00E872D0" w:rsidP="000B2ECF">
      <w:pPr>
        <w:pStyle w:val="Paragrafoelenco"/>
        <w:numPr>
          <w:ilvl w:val="0"/>
          <w:numId w:val="8"/>
        </w:numPr>
        <w:jc w:val="both"/>
        <w:rPr>
          <w:lang w:eastAsia="it-IT"/>
        </w:rPr>
      </w:pPr>
      <w:r>
        <w:rPr>
          <w:lang w:eastAsia="it-IT"/>
        </w:rPr>
        <w:t>O</w:t>
      </w:r>
      <w:r w:rsidRPr="007D2057">
        <w:rPr>
          <w:lang w:eastAsia="it-IT"/>
        </w:rPr>
        <w:t>gni nodo deve essere coincidente ad un punto iniziale o finale di un tratto</w:t>
      </w:r>
      <w:r w:rsidR="00461B12">
        <w:rPr>
          <w:lang w:eastAsia="it-IT"/>
        </w:rPr>
        <w:t xml:space="preserve"> salvo casi particolari meglio specificati in seguito e nei file di riferimento </w:t>
      </w:r>
      <w:proofErr w:type="spellStart"/>
      <w:r w:rsidR="00461B12">
        <w:rPr>
          <w:lang w:eastAsia="it-IT"/>
        </w:rPr>
        <w:t>excel</w:t>
      </w:r>
      <w:proofErr w:type="spellEnd"/>
      <w:r w:rsidR="00461B12">
        <w:rPr>
          <w:lang w:eastAsia="it-IT"/>
        </w:rPr>
        <w:t xml:space="preserve"> allegati</w:t>
      </w:r>
      <w:r>
        <w:rPr>
          <w:lang w:eastAsia="it-IT"/>
        </w:rPr>
        <w:t xml:space="preserve">. </w:t>
      </w:r>
    </w:p>
    <w:p w14:paraId="268BBFD7" w14:textId="77777777" w:rsidR="00E872D0" w:rsidRDefault="00E872D0" w:rsidP="00A54438">
      <w:pPr>
        <w:spacing w:after="0"/>
        <w:jc w:val="both"/>
        <w:rPr>
          <w:lang w:eastAsia="it-IT"/>
        </w:rPr>
      </w:pPr>
    </w:p>
    <w:p w14:paraId="7FE8E1CE" w14:textId="253FF3F5" w:rsidR="002B59DF" w:rsidRDefault="00461B12" w:rsidP="007D2057">
      <w:pPr>
        <w:jc w:val="both"/>
        <w:rPr>
          <w:lang w:eastAsia="it-IT"/>
        </w:rPr>
      </w:pPr>
      <w:r>
        <w:rPr>
          <w:lang w:eastAsia="it-IT"/>
        </w:rPr>
        <w:t>L</w:t>
      </w:r>
      <w:r w:rsidR="00A85A48">
        <w:rPr>
          <w:lang w:eastAsia="it-IT"/>
        </w:rPr>
        <w:t>a specifica degli elementi puntuali FOG e ACQ (</w:t>
      </w:r>
      <w:r w:rsidR="00D065AB">
        <w:rPr>
          <w:lang w:eastAsia="it-IT"/>
        </w:rPr>
        <w:t xml:space="preserve">vedi file </w:t>
      </w:r>
      <w:proofErr w:type="spellStart"/>
      <w:r w:rsidR="00D065AB">
        <w:rPr>
          <w:lang w:eastAsia="it-IT"/>
        </w:rPr>
        <w:t>excel</w:t>
      </w:r>
      <w:proofErr w:type="spellEnd"/>
      <w:r w:rsidR="00D065AB">
        <w:rPr>
          <w:lang w:eastAsia="it-IT"/>
        </w:rPr>
        <w:t xml:space="preserve"> allegati alla presente</w:t>
      </w:r>
      <w:r w:rsidR="00A85A48">
        <w:rPr>
          <w:lang w:eastAsia="it-IT"/>
        </w:rPr>
        <w:t>) prevede che ci siano dei nodi in topologia che, pur essendo posizionati</w:t>
      </w:r>
      <w:r>
        <w:rPr>
          <w:lang w:eastAsia="it-IT"/>
        </w:rPr>
        <w:t>/</w:t>
      </w:r>
      <w:proofErr w:type="spellStart"/>
      <w:r>
        <w:rPr>
          <w:lang w:eastAsia="it-IT"/>
        </w:rPr>
        <w:t>snappati</w:t>
      </w:r>
      <w:proofErr w:type="spellEnd"/>
      <w:r>
        <w:rPr>
          <w:lang w:eastAsia="it-IT"/>
        </w:rPr>
        <w:t xml:space="preserve"> </w:t>
      </w:r>
      <w:r w:rsidR="00A85A48">
        <w:rPr>
          <w:lang w:eastAsia="it-IT"/>
        </w:rPr>
        <w:t>sulle condotte</w:t>
      </w:r>
      <w:r>
        <w:rPr>
          <w:lang w:eastAsia="it-IT"/>
        </w:rPr>
        <w:t>/tratte</w:t>
      </w:r>
      <w:r w:rsidR="00A85A48">
        <w:rPr>
          <w:lang w:eastAsia="it-IT"/>
        </w:rPr>
        <w:t xml:space="preserve">, </w:t>
      </w:r>
      <w:r w:rsidR="00A85A48" w:rsidRPr="00D4168B">
        <w:rPr>
          <w:b/>
          <w:bCs/>
          <w:lang w:eastAsia="it-IT"/>
        </w:rPr>
        <w:t>non spezzino le stesse</w:t>
      </w:r>
      <w:r w:rsidR="00A85A48">
        <w:rPr>
          <w:lang w:eastAsia="it-IT"/>
        </w:rPr>
        <w:t>. Tale comportamento è dettagliato nelle tabelle TIPO_PUNTO (Acquedotto e Fognatura) alla</w:t>
      </w:r>
      <w:r>
        <w:rPr>
          <w:lang w:eastAsia="it-IT"/>
        </w:rPr>
        <w:t xml:space="preserve"> </w:t>
      </w:r>
      <w:r w:rsidR="00A85A48">
        <w:rPr>
          <w:lang w:eastAsia="it-IT"/>
        </w:rPr>
        <w:t>colonna</w:t>
      </w:r>
      <w:r>
        <w:rPr>
          <w:lang w:eastAsia="it-IT"/>
        </w:rPr>
        <w:t xml:space="preserve"> C</w:t>
      </w:r>
      <w:r w:rsidR="00A85A48">
        <w:rPr>
          <w:lang w:eastAsia="it-IT"/>
        </w:rPr>
        <w:t xml:space="preserve"> “regola topologica”. </w:t>
      </w:r>
      <w:r w:rsidR="00E872D0">
        <w:rPr>
          <w:lang w:eastAsia="it-IT"/>
        </w:rPr>
        <w:t>Questa regola topologica risulta fondamentale</w:t>
      </w:r>
      <w:r>
        <w:rPr>
          <w:lang w:eastAsia="it-IT"/>
        </w:rPr>
        <w:t xml:space="preserve"> in fase di editing degli elementi</w:t>
      </w:r>
      <w:r w:rsidR="00E872D0">
        <w:rPr>
          <w:lang w:eastAsia="it-IT"/>
        </w:rPr>
        <w:t xml:space="preserve"> e deve essere rispettata sia nei formati .</w:t>
      </w:r>
      <w:proofErr w:type="spellStart"/>
      <w:r w:rsidR="00E872D0">
        <w:rPr>
          <w:lang w:eastAsia="it-IT"/>
        </w:rPr>
        <w:t>dwg</w:t>
      </w:r>
      <w:proofErr w:type="spellEnd"/>
      <w:r w:rsidR="00E872D0">
        <w:rPr>
          <w:lang w:eastAsia="it-IT"/>
        </w:rPr>
        <w:t xml:space="preserve"> </w:t>
      </w:r>
      <w:r>
        <w:rPr>
          <w:lang w:eastAsia="it-IT"/>
        </w:rPr>
        <w:t>che</w:t>
      </w:r>
      <w:r w:rsidR="00D4168B">
        <w:rPr>
          <w:lang w:eastAsia="it-IT"/>
        </w:rPr>
        <w:t xml:space="preserve"> nei file di tipo</w:t>
      </w:r>
      <w:r w:rsidR="00E872D0">
        <w:rPr>
          <w:lang w:eastAsia="it-IT"/>
        </w:rPr>
        <w:t xml:space="preserve"> </w:t>
      </w:r>
      <w:proofErr w:type="spellStart"/>
      <w:r w:rsidR="00E872D0">
        <w:rPr>
          <w:lang w:eastAsia="it-IT"/>
        </w:rPr>
        <w:t>shape</w:t>
      </w:r>
      <w:proofErr w:type="spellEnd"/>
      <w:r w:rsidR="00D4168B">
        <w:rPr>
          <w:lang w:eastAsia="it-IT"/>
        </w:rPr>
        <w:t xml:space="preserve"> (</w:t>
      </w:r>
      <w:r>
        <w:rPr>
          <w:lang w:eastAsia="it-IT"/>
        </w:rPr>
        <w:t xml:space="preserve">in seguito un </w:t>
      </w:r>
      <w:r w:rsidR="00D4168B">
        <w:rPr>
          <w:lang w:eastAsia="it-IT"/>
        </w:rPr>
        <w:t>esempio pratico)</w:t>
      </w:r>
      <w:r w:rsidR="00E872D0">
        <w:rPr>
          <w:lang w:eastAsia="it-IT"/>
        </w:rPr>
        <w:t>.</w:t>
      </w:r>
      <w:r w:rsidR="00D84BF8">
        <w:rPr>
          <w:lang w:eastAsia="it-IT"/>
        </w:rPr>
        <w:t xml:space="preserve"> </w:t>
      </w:r>
    </w:p>
    <w:tbl>
      <w:tblPr>
        <w:tblStyle w:val="Tabellagriglia4-colore1"/>
        <w:tblW w:w="963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1985"/>
        <w:gridCol w:w="1417"/>
        <w:gridCol w:w="4960"/>
      </w:tblGrid>
      <w:tr w:rsidR="00E872D0" w:rsidRPr="003836F7" w14:paraId="48921333" w14:textId="77777777" w:rsidTr="00D4168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0392602B" w14:textId="4372B7D0" w:rsidR="00E872D0" w:rsidRPr="00E872D0" w:rsidRDefault="00D4168B" w:rsidP="005B481F">
            <w:pPr>
              <w:spacing w:after="0" w:line="240" w:lineRule="auto"/>
              <w:jc w:val="center"/>
              <w:rPr>
                <w:rFonts w:eastAsia="Times New Roman"/>
                <w:color w:val="auto"/>
                <w:sz w:val="20"/>
                <w:szCs w:val="16"/>
                <w:lang w:eastAsia="it-IT"/>
              </w:rPr>
            </w:pPr>
            <w:r>
              <w:rPr>
                <w:rFonts w:eastAsia="Times New Roman"/>
                <w:color w:val="auto"/>
                <w:sz w:val="20"/>
                <w:szCs w:val="16"/>
                <w:lang w:eastAsia="it-IT"/>
              </w:rPr>
              <w:t>FEATURE_ID</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21800F11" w14:textId="77777777" w:rsidR="00E872D0" w:rsidRPr="00E872D0" w:rsidRDefault="00E872D0" w:rsidP="005B481F">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olor w:val="auto"/>
                <w:sz w:val="20"/>
                <w:szCs w:val="16"/>
                <w:lang w:eastAsia="it-IT"/>
              </w:rPr>
            </w:pPr>
            <w:r w:rsidRPr="00E872D0">
              <w:rPr>
                <w:rFonts w:eastAsia="Times New Roman"/>
                <w:color w:val="auto"/>
                <w:sz w:val="20"/>
                <w:szCs w:val="16"/>
                <w:lang w:eastAsia="it-IT"/>
              </w:rPr>
              <w:t>TIPO_PUNTO</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8CEC78C" w14:textId="77777777" w:rsidR="00E872D0" w:rsidRPr="00E872D0" w:rsidRDefault="00E872D0" w:rsidP="005B481F">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olor w:val="auto"/>
                <w:sz w:val="20"/>
                <w:szCs w:val="16"/>
                <w:lang w:eastAsia="it-IT"/>
              </w:rPr>
            </w:pPr>
            <w:r w:rsidRPr="00E872D0">
              <w:rPr>
                <w:rFonts w:eastAsia="Times New Roman"/>
                <w:color w:val="auto"/>
                <w:sz w:val="20"/>
                <w:szCs w:val="16"/>
                <w:lang w:eastAsia="it-IT"/>
              </w:rPr>
              <w:t>REGOLA TOPOLOGICA</w:t>
            </w:r>
          </w:p>
        </w:tc>
        <w:tc>
          <w:tcPr>
            <w:tcW w:w="496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hideMark/>
          </w:tcPr>
          <w:p w14:paraId="25E05BF7" w14:textId="615AD5EA" w:rsidR="00D4168B" w:rsidRDefault="00E872D0" w:rsidP="005B481F">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sz w:val="20"/>
                <w:szCs w:val="16"/>
                <w:lang w:eastAsia="it-IT"/>
              </w:rPr>
            </w:pPr>
            <w:r w:rsidRPr="00E872D0">
              <w:rPr>
                <w:rFonts w:eastAsia="Times New Roman"/>
                <w:color w:val="auto"/>
                <w:sz w:val="20"/>
                <w:szCs w:val="16"/>
                <w:lang w:eastAsia="it-IT"/>
              </w:rPr>
              <w:t>REGOLA TOPOLOGICA</w:t>
            </w:r>
            <w:r w:rsidR="00D4168B">
              <w:rPr>
                <w:rFonts w:eastAsia="Times New Roman"/>
                <w:color w:val="auto"/>
                <w:sz w:val="20"/>
                <w:szCs w:val="16"/>
                <w:lang w:eastAsia="it-IT"/>
              </w:rPr>
              <w:t xml:space="preserve"> </w:t>
            </w:r>
          </w:p>
          <w:p w14:paraId="3FCA2249" w14:textId="33538349" w:rsidR="00E872D0" w:rsidRPr="00E872D0" w:rsidRDefault="00D4168B" w:rsidP="005B481F">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sz w:val="20"/>
                <w:szCs w:val="16"/>
                <w:lang w:eastAsia="it-IT"/>
              </w:rPr>
            </w:pPr>
            <w:r>
              <w:rPr>
                <w:rFonts w:eastAsia="Times New Roman"/>
                <w:color w:val="auto"/>
                <w:sz w:val="20"/>
                <w:szCs w:val="16"/>
                <w:lang w:eastAsia="it-IT"/>
              </w:rPr>
              <w:t>(colonna C foglio TIPO_PUNTO)</w:t>
            </w:r>
          </w:p>
        </w:tc>
      </w:tr>
      <w:tr w:rsidR="00D4168B" w:rsidRPr="003836F7" w14:paraId="2E6C3479" w14:textId="77777777" w:rsidTr="00B85B4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26F76CB6" w14:textId="08BA06EA" w:rsidR="00D4168B" w:rsidRPr="00E872D0" w:rsidRDefault="00D4168B" w:rsidP="00D4168B">
            <w:pPr>
              <w:spacing w:after="0" w:line="240" w:lineRule="auto"/>
              <w:jc w:val="center"/>
              <w:rPr>
                <w:rFonts w:eastAsia="Times New Roman"/>
                <w:b w:val="0"/>
                <w:color w:val="000000"/>
                <w:sz w:val="20"/>
                <w:szCs w:val="16"/>
                <w:lang w:eastAsia="it-IT"/>
              </w:rPr>
            </w:pPr>
            <w:r>
              <w:rPr>
                <w:rFonts w:cs="Calibri"/>
                <w:b w:val="0"/>
                <w:bCs w:val="0"/>
                <w:color w:val="00000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7D124C25" w14:textId="1CFA92F4" w:rsidR="00D4168B" w:rsidRPr="00E872D0" w:rsidRDefault="00D4168B" w:rsidP="00D4168B">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16"/>
                <w:lang w:eastAsia="it-IT"/>
              </w:rPr>
            </w:pPr>
            <w:r>
              <w:rPr>
                <w:rFonts w:cs="Calibri"/>
                <w:i/>
                <w:iCs/>
                <w:color w:val="000000"/>
              </w:rPr>
              <w:t>Cameretta - Linea</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420012F7" w14:textId="77777777" w:rsidR="00D4168B" w:rsidRPr="00E872D0" w:rsidRDefault="00D4168B" w:rsidP="00D4168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16"/>
                <w:lang w:eastAsia="it-IT"/>
              </w:rPr>
            </w:pPr>
            <w:r w:rsidRPr="00E872D0">
              <w:rPr>
                <w:rFonts w:eastAsia="Times New Roman"/>
                <w:color w:val="000000"/>
                <w:sz w:val="20"/>
                <w:szCs w:val="16"/>
                <w:lang w:eastAsia="it-IT"/>
              </w:rPr>
              <w:t>spezza la tratta</w:t>
            </w:r>
          </w:p>
        </w:tc>
        <w:tc>
          <w:tcPr>
            <w:tcW w:w="496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17E45A63" w14:textId="77F98493" w:rsidR="00D4168B" w:rsidRPr="00E872D0" w:rsidRDefault="00D4168B" w:rsidP="00D4168B">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16"/>
                <w:lang w:eastAsia="it-IT"/>
              </w:rPr>
            </w:pPr>
            <w:r w:rsidRPr="00E872D0">
              <w:rPr>
                <w:rFonts w:eastAsia="Times New Roman"/>
                <w:color w:val="000000"/>
                <w:sz w:val="20"/>
                <w:szCs w:val="16"/>
                <w:lang w:eastAsia="it-IT"/>
              </w:rPr>
              <w:t xml:space="preserve">L’elemento puntuale è posizionato all’inizio e alla fine di due tratte distinte, correttamente </w:t>
            </w:r>
            <w:r>
              <w:rPr>
                <w:rFonts w:eastAsia="Times New Roman"/>
                <w:color w:val="000000"/>
                <w:sz w:val="20"/>
                <w:szCs w:val="16"/>
                <w:lang w:eastAsia="it-IT"/>
              </w:rPr>
              <w:t>“</w:t>
            </w:r>
            <w:proofErr w:type="spellStart"/>
            <w:r w:rsidRPr="00E872D0">
              <w:rPr>
                <w:rFonts w:eastAsia="Times New Roman"/>
                <w:color w:val="000000"/>
                <w:sz w:val="20"/>
                <w:szCs w:val="16"/>
                <w:lang w:eastAsia="it-IT"/>
              </w:rPr>
              <w:t>snappato</w:t>
            </w:r>
            <w:proofErr w:type="spellEnd"/>
            <w:r>
              <w:rPr>
                <w:rFonts w:eastAsia="Times New Roman"/>
                <w:color w:val="000000"/>
                <w:sz w:val="20"/>
                <w:szCs w:val="16"/>
                <w:lang w:eastAsia="it-IT"/>
              </w:rPr>
              <w:t>”</w:t>
            </w:r>
            <w:r w:rsidRPr="00E872D0">
              <w:rPr>
                <w:rFonts w:eastAsia="Times New Roman"/>
                <w:color w:val="000000"/>
                <w:sz w:val="20"/>
                <w:szCs w:val="16"/>
                <w:lang w:eastAsia="it-IT"/>
              </w:rPr>
              <w:t xml:space="preserve"> con entrambe. L</w:t>
            </w:r>
            <w:r>
              <w:rPr>
                <w:rFonts w:eastAsia="Times New Roman"/>
                <w:color w:val="000000"/>
                <w:sz w:val="20"/>
                <w:szCs w:val="16"/>
                <w:lang w:eastAsia="it-IT"/>
              </w:rPr>
              <w:t>e</w:t>
            </w:r>
            <w:r w:rsidRPr="00E872D0">
              <w:rPr>
                <w:rFonts w:eastAsia="Times New Roman"/>
                <w:color w:val="000000"/>
                <w:sz w:val="20"/>
                <w:szCs w:val="16"/>
                <w:lang w:eastAsia="it-IT"/>
              </w:rPr>
              <w:t xml:space="preserve"> condott</w:t>
            </w:r>
            <w:r>
              <w:rPr>
                <w:rFonts w:eastAsia="Times New Roman"/>
                <w:color w:val="000000"/>
                <w:sz w:val="20"/>
                <w:szCs w:val="16"/>
                <w:lang w:eastAsia="it-IT"/>
              </w:rPr>
              <w:t>e sono</w:t>
            </w:r>
            <w:r w:rsidRPr="00E872D0">
              <w:rPr>
                <w:rFonts w:eastAsia="Times New Roman"/>
                <w:color w:val="000000"/>
                <w:sz w:val="20"/>
                <w:szCs w:val="16"/>
                <w:lang w:eastAsia="it-IT"/>
              </w:rPr>
              <w:t xml:space="preserve"> quindi spezzat</w:t>
            </w:r>
            <w:r>
              <w:rPr>
                <w:rFonts w:eastAsia="Times New Roman"/>
                <w:color w:val="000000"/>
                <w:sz w:val="20"/>
                <w:szCs w:val="16"/>
                <w:lang w:eastAsia="it-IT"/>
              </w:rPr>
              <w:t>e</w:t>
            </w:r>
            <w:r w:rsidRPr="00E872D0">
              <w:rPr>
                <w:rFonts w:eastAsia="Times New Roman"/>
                <w:color w:val="000000"/>
                <w:sz w:val="20"/>
                <w:szCs w:val="16"/>
                <w:lang w:eastAsia="it-IT"/>
              </w:rPr>
              <w:t xml:space="preserve"> </w:t>
            </w:r>
            <w:r>
              <w:rPr>
                <w:rFonts w:eastAsia="Times New Roman"/>
                <w:color w:val="000000"/>
                <w:sz w:val="20"/>
                <w:szCs w:val="16"/>
                <w:lang w:eastAsia="it-IT"/>
              </w:rPr>
              <w:t xml:space="preserve">in corrispondenza del punto </w:t>
            </w:r>
            <w:r w:rsidRPr="00E872D0">
              <w:rPr>
                <w:rFonts w:eastAsia="Times New Roman"/>
                <w:color w:val="000000"/>
                <w:sz w:val="20"/>
                <w:szCs w:val="16"/>
                <w:lang w:eastAsia="it-IT"/>
              </w:rPr>
              <w:t>e topologicamente corretta.</w:t>
            </w:r>
          </w:p>
        </w:tc>
      </w:tr>
      <w:tr w:rsidR="00D4168B" w:rsidRPr="003836F7" w14:paraId="4C9B4FDD" w14:textId="77777777" w:rsidTr="00B85B4D">
        <w:trPr>
          <w:trHeight w:val="30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0634FC9E" w14:textId="43C66220" w:rsidR="00D4168B" w:rsidRPr="00E872D0" w:rsidRDefault="00D4168B" w:rsidP="00D4168B">
            <w:pPr>
              <w:spacing w:after="0" w:line="240" w:lineRule="auto"/>
              <w:jc w:val="center"/>
              <w:rPr>
                <w:rFonts w:eastAsia="Times New Roman"/>
                <w:b w:val="0"/>
                <w:sz w:val="20"/>
                <w:szCs w:val="16"/>
                <w:lang w:eastAsia="it-IT"/>
              </w:rPr>
            </w:pPr>
            <w:r>
              <w:rPr>
                <w:rFonts w:cs="Calibri"/>
                <w:b w:val="0"/>
                <w:bCs w:val="0"/>
                <w:color w:val="000000"/>
              </w:rPr>
              <w:t>61</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39CBFA23" w14:textId="38DF9010" w:rsidR="00D4168B" w:rsidRPr="00E872D0" w:rsidRDefault="00D4168B" w:rsidP="00D4168B">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sz w:val="20"/>
                <w:szCs w:val="16"/>
                <w:lang w:eastAsia="it-IT"/>
              </w:rPr>
            </w:pPr>
            <w:r>
              <w:rPr>
                <w:rFonts w:cs="Calibri"/>
                <w:i/>
                <w:iCs/>
              </w:rPr>
              <w:t>Strettoio di derivazione allacciamento</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6147E828" w14:textId="535AEE0A" w:rsidR="00D4168B" w:rsidRPr="00E872D0" w:rsidRDefault="00D4168B" w:rsidP="00D4168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C00000"/>
                <w:sz w:val="20"/>
                <w:szCs w:val="16"/>
                <w:u w:val="single"/>
                <w:lang w:eastAsia="it-IT"/>
              </w:rPr>
            </w:pPr>
            <w:r w:rsidRPr="00E872D0">
              <w:rPr>
                <w:rFonts w:eastAsia="Times New Roman"/>
                <w:color w:val="C00000"/>
                <w:sz w:val="20"/>
                <w:szCs w:val="16"/>
                <w:u w:val="single"/>
                <w:lang w:eastAsia="it-IT"/>
              </w:rPr>
              <w:t xml:space="preserve">Non spezza la </w:t>
            </w:r>
            <w:r>
              <w:rPr>
                <w:rFonts w:eastAsia="Times New Roman"/>
                <w:color w:val="C00000"/>
                <w:sz w:val="20"/>
                <w:szCs w:val="16"/>
                <w:u w:val="single"/>
                <w:lang w:eastAsia="it-IT"/>
              </w:rPr>
              <w:t>Condotta ACQ</w:t>
            </w:r>
          </w:p>
        </w:tc>
        <w:tc>
          <w:tcPr>
            <w:tcW w:w="496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1EA21F66" w14:textId="3A600067" w:rsidR="00D4168B" w:rsidRPr="00E872D0" w:rsidRDefault="00D4168B" w:rsidP="00D4168B">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16"/>
                <w:lang w:eastAsia="it-IT"/>
              </w:rPr>
            </w:pPr>
            <w:r w:rsidRPr="00E872D0">
              <w:rPr>
                <w:rFonts w:eastAsia="Times New Roman"/>
                <w:color w:val="000000"/>
                <w:sz w:val="20"/>
                <w:szCs w:val="16"/>
                <w:lang w:eastAsia="it-IT"/>
              </w:rPr>
              <w:t>L’elemento puntuale è posizionato in un punto intermedio</w:t>
            </w:r>
            <w:r>
              <w:rPr>
                <w:rFonts w:eastAsia="Times New Roman"/>
                <w:color w:val="000000"/>
                <w:sz w:val="20"/>
                <w:szCs w:val="16"/>
                <w:lang w:eastAsia="it-IT"/>
              </w:rPr>
              <w:t xml:space="preserve"> (vertice) </w:t>
            </w:r>
            <w:r w:rsidRPr="00E872D0">
              <w:rPr>
                <w:rFonts w:eastAsia="Times New Roman"/>
                <w:color w:val="000000"/>
                <w:sz w:val="20"/>
                <w:szCs w:val="16"/>
                <w:lang w:eastAsia="it-IT"/>
              </w:rPr>
              <w:t xml:space="preserve">di un’unica </w:t>
            </w:r>
            <w:r>
              <w:rPr>
                <w:rFonts w:eastAsia="Times New Roman"/>
                <w:color w:val="000000"/>
                <w:sz w:val="20"/>
                <w:szCs w:val="16"/>
                <w:lang w:eastAsia="it-IT"/>
              </w:rPr>
              <w:t>condotta</w:t>
            </w:r>
            <w:r w:rsidRPr="00E872D0">
              <w:rPr>
                <w:rFonts w:eastAsia="Times New Roman"/>
                <w:color w:val="000000"/>
                <w:sz w:val="20"/>
                <w:szCs w:val="16"/>
                <w:lang w:eastAsia="it-IT"/>
              </w:rPr>
              <w:t>, senza produrre spezzamento</w:t>
            </w:r>
            <w:r>
              <w:rPr>
                <w:rFonts w:eastAsia="Times New Roman"/>
                <w:color w:val="000000"/>
                <w:sz w:val="20"/>
                <w:szCs w:val="16"/>
                <w:lang w:eastAsia="it-IT"/>
              </w:rPr>
              <w:t xml:space="preserve"> alla stessa</w:t>
            </w:r>
            <w:r w:rsidRPr="00E872D0">
              <w:rPr>
                <w:rFonts w:eastAsia="Times New Roman"/>
                <w:color w:val="000000"/>
                <w:sz w:val="20"/>
                <w:szCs w:val="16"/>
                <w:lang w:eastAsia="it-IT"/>
              </w:rPr>
              <w:t>. La condotta è quindi continua (non spezzata) ma rimane topologicamente corretta.</w:t>
            </w:r>
          </w:p>
        </w:tc>
      </w:tr>
    </w:tbl>
    <w:p w14:paraId="2DBE1D3C" w14:textId="179F2757" w:rsidR="00E872D0" w:rsidRDefault="00E872D0" w:rsidP="00D84BF8">
      <w:pPr>
        <w:jc w:val="both"/>
        <w:rPr>
          <w:lang w:eastAsia="it-IT"/>
        </w:rPr>
      </w:pPr>
    </w:p>
    <w:p w14:paraId="6D6E5A50" w14:textId="77777777" w:rsidR="00CB0599" w:rsidRDefault="00CB0599" w:rsidP="00CB0599">
      <w:pPr>
        <w:jc w:val="both"/>
        <w:rPr>
          <w:lang w:eastAsia="it-IT"/>
        </w:rPr>
      </w:pPr>
    </w:p>
    <w:p w14:paraId="3D8B9318" w14:textId="638D5C22" w:rsidR="00CB0599" w:rsidRPr="005E48E3" w:rsidRDefault="00CB0599" w:rsidP="00CB0599">
      <w:pPr>
        <w:pStyle w:val="Titolo2"/>
        <w:spacing w:after="120"/>
        <w:rPr>
          <w:lang w:eastAsia="it-IT"/>
        </w:rPr>
      </w:pPr>
      <w:bookmarkStart w:id="15" w:name="_Toc90998874"/>
      <w:bookmarkStart w:id="16" w:name="_Toc92906745"/>
      <w:r w:rsidRPr="005E48E3">
        <w:rPr>
          <w:lang w:eastAsia="it-IT"/>
        </w:rPr>
        <w:lastRenderedPageBreak/>
        <w:t xml:space="preserve">Specifica allacci </w:t>
      </w:r>
      <w:bookmarkEnd w:id="15"/>
      <w:r w:rsidR="00B249E3">
        <w:rPr>
          <w:lang w:eastAsia="it-IT"/>
        </w:rPr>
        <w:t>ACQ</w:t>
      </w:r>
      <w:bookmarkEnd w:id="16"/>
    </w:p>
    <w:p w14:paraId="2E96C614" w14:textId="77777777" w:rsidR="00CB0599" w:rsidRPr="005E48E3" w:rsidRDefault="00CB0599" w:rsidP="00CB0599">
      <w:pPr>
        <w:rPr>
          <w:lang w:eastAsia="it-IT"/>
        </w:rPr>
      </w:pPr>
      <w:r w:rsidRPr="005E48E3">
        <w:rPr>
          <w:lang w:eastAsia="it-IT"/>
        </w:rPr>
        <w:t>In caso di rilevamento di derivazioni per allacciamento utenze acquedotto fare riferimento alle seguenti casistiche:</w:t>
      </w:r>
    </w:p>
    <w:p w14:paraId="6939B63E" w14:textId="77777777" w:rsidR="00CB0599" w:rsidRPr="005E48E3" w:rsidRDefault="00CB0599" w:rsidP="00CB0599">
      <w:pPr>
        <w:pStyle w:val="Paragrafoelenco"/>
        <w:numPr>
          <w:ilvl w:val="0"/>
          <w:numId w:val="14"/>
        </w:numPr>
        <w:rPr>
          <w:lang w:eastAsia="it-IT"/>
        </w:rPr>
      </w:pPr>
      <w:r w:rsidRPr="005E48E3">
        <w:rPr>
          <w:b/>
          <w:bCs/>
          <w:lang w:eastAsia="it-IT"/>
        </w:rPr>
        <w:t>CASO 1</w:t>
      </w:r>
      <w:r w:rsidRPr="005E48E3">
        <w:rPr>
          <w:lang w:eastAsia="it-IT"/>
        </w:rPr>
        <w:t xml:space="preserve"> - Strettoio di derivazione allaccio rilevabile in campo</w:t>
      </w:r>
    </w:p>
    <w:p w14:paraId="66116594" w14:textId="77777777" w:rsidR="00CB0599" w:rsidRPr="005E48E3" w:rsidRDefault="00CB0599" w:rsidP="00CB0599">
      <w:pPr>
        <w:pStyle w:val="Paragrafoelenco"/>
        <w:rPr>
          <w:lang w:eastAsia="it-IT"/>
        </w:rPr>
      </w:pPr>
    </w:p>
    <w:p w14:paraId="4472BEAD" w14:textId="77777777" w:rsidR="00CB0599" w:rsidRPr="005E48E3" w:rsidRDefault="00CB0599" w:rsidP="00CB0599">
      <w:pPr>
        <w:pStyle w:val="Paragrafoelenco"/>
        <w:rPr>
          <w:lang w:eastAsia="it-IT"/>
        </w:rPr>
      </w:pPr>
      <w:r w:rsidRPr="005E48E3">
        <w:rPr>
          <w:noProof/>
        </w:rPr>
        <w:drawing>
          <wp:inline distT="0" distB="0" distL="0" distR="0" wp14:anchorId="738CCA32" wp14:editId="7B35C863">
            <wp:extent cx="3399451" cy="1444008"/>
            <wp:effectExtent l="0" t="0" r="0" b="381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429112" cy="1456607"/>
                    </a:xfrm>
                    <a:prstGeom prst="rect">
                      <a:avLst/>
                    </a:prstGeom>
                  </pic:spPr>
                </pic:pic>
              </a:graphicData>
            </a:graphic>
          </wp:inline>
        </w:drawing>
      </w:r>
    </w:p>
    <w:p w14:paraId="0109B982" w14:textId="77777777" w:rsidR="00CB0599" w:rsidRPr="005E48E3" w:rsidRDefault="00CB0599" w:rsidP="00CB0599">
      <w:pPr>
        <w:pStyle w:val="Paragrafoelenco"/>
        <w:rPr>
          <w:lang w:eastAsia="it-IT"/>
        </w:rPr>
      </w:pPr>
      <w:r w:rsidRPr="005E48E3">
        <w:rPr>
          <w:lang w:eastAsia="it-IT"/>
        </w:rPr>
        <w:t>Lo strettoio di derivazione allacciamento NON SPEZZA la condotta di rete.</w:t>
      </w:r>
    </w:p>
    <w:p w14:paraId="6D1E6EB7" w14:textId="77777777" w:rsidR="00CB0599" w:rsidRPr="005E48E3" w:rsidRDefault="00CB0599" w:rsidP="00CB0599">
      <w:pPr>
        <w:pStyle w:val="Paragrafoelenco"/>
        <w:rPr>
          <w:lang w:eastAsia="it-IT"/>
        </w:rPr>
      </w:pPr>
    </w:p>
    <w:p w14:paraId="438A4F0E" w14:textId="77777777" w:rsidR="00CB0599" w:rsidRPr="005E48E3" w:rsidRDefault="00CB0599" w:rsidP="00CB0599">
      <w:pPr>
        <w:pStyle w:val="Paragrafoelenco"/>
        <w:rPr>
          <w:lang w:eastAsia="it-IT"/>
        </w:rPr>
      </w:pPr>
    </w:p>
    <w:p w14:paraId="2C0792BF" w14:textId="77777777" w:rsidR="00CB0599" w:rsidRPr="005E48E3" w:rsidRDefault="00CB0599" w:rsidP="00CB0599">
      <w:pPr>
        <w:pStyle w:val="Paragrafoelenco"/>
        <w:rPr>
          <w:lang w:eastAsia="it-IT"/>
        </w:rPr>
      </w:pPr>
    </w:p>
    <w:p w14:paraId="399567E1" w14:textId="77777777" w:rsidR="00CB0599" w:rsidRPr="005E48E3" w:rsidRDefault="00CB0599" w:rsidP="00CB0599">
      <w:pPr>
        <w:pStyle w:val="Paragrafoelenco"/>
        <w:rPr>
          <w:lang w:eastAsia="it-IT"/>
        </w:rPr>
      </w:pPr>
    </w:p>
    <w:p w14:paraId="33BEE8F2" w14:textId="77777777" w:rsidR="00CB0599" w:rsidRPr="005E48E3" w:rsidRDefault="00CB0599" w:rsidP="00CB0599">
      <w:pPr>
        <w:rPr>
          <w:lang w:eastAsia="it-IT"/>
        </w:rPr>
      </w:pPr>
    </w:p>
    <w:p w14:paraId="3DFB6D52" w14:textId="77777777" w:rsidR="00CB0599" w:rsidRPr="005E48E3" w:rsidRDefault="00CB0599" w:rsidP="00CB0599">
      <w:pPr>
        <w:pStyle w:val="Paragrafoelenco"/>
        <w:numPr>
          <w:ilvl w:val="0"/>
          <w:numId w:val="14"/>
        </w:numPr>
        <w:rPr>
          <w:lang w:eastAsia="it-IT"/>
        </w:rPr>
      </w:pPr>
      <w:r w:rsidRPr="005E48E3">
        <w:rPr>
          <w:b/>
          <w:bCs/>
          <w:lang w:eastAsia="it-IT"/>
        </w:rPr>
        <w:t>CASO 2</w:t>
      </w:r>
      <w:r w:rsidRPr="005E48E3">
        <w:rPr>
          <w:lang w:eastAsia="it-IT"/>
        </w:rPr>
        <w:t xml:space="preserve"> - Presenza di derivazione allaccio senza organi di manovra rilevabili in campo</w:t>
      </w:r>
    </w:p>
    <w:p w14:paraId="719DC1B8" w14:textId="77777777" w:rsidR="00CB0599" w:rsidRPr="005E48E3" w:rsidRDefault="00CB0599" w:rsidP="00CB0599">
      <w:pPr>
        <w:pStyle w:val="Paragrafoelenco"/>
        <w:rPr>
          <w:lang w:eastAsia="it-IT"/>
        </w:rPr>
      </w:pPr>
    </w:p>
    <w:p w14:paraId="4C1DB55E" w14:textId="77777777" w:rsidR="00CB0599" w:rsidRPr="005E48E3" w:rsidRDefault="00CB0599" w:rsidP="00CB0599">
      <w:pPr>
        <w:ind w:firstLine="708"/>
        <w:rPr>
          <w:lang w:eastAsia="it-IT"/>
        </w:rPr>
      </w:pPr>
      <w:r w:rsidRPr="005E48E3">
        <w:rPr>
          <w:noProof/>
        </w:rPr>
        <w:drawing>
          <wp:inline distT="0" distB="0" distL="0" distR="0" wp14:anchorId="59557147" wp14:editId="3DE79F9D">
            <wp:extent cx="2722512" cy="1277361"/>
            <wp:effectExtent l="0" t="0" r="1905"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751567" cy="1290993"/>
                    </a:xfrm>
                    <a:prstGeom prst="rect">
                      <a:avLst/>
                    </a:prstGeom>
                  </pic:spPr>
                </pic:pic>
              </a:graphicData>
            </a:graphic>
          </wp:inline>
        </w:drawing>
      </w:r>
    </w:p>
    <w:p w14:paraId="2AC3A500" w14:textId="77777777" w:rsidR="00CB0599" w:rsidRPr="005E48E3" w:rsidRDefault="00CB0599" w:rsidP="00CB0599">
      <w:pPr>
        <w:ind w:firstLine="708"/>
        <w:rPr>
          <w:lang w:eastAsia="it-IT"/>
        </w:rPr>
      </w:pPr>
      <w:r w:rsidRPr="005E48E3">
        <w:rPr>
          <w:lang w:eastAsia="it-IT"/>
        </w:rPr>
        <w:t>La connessione allacciamento (49) NON SPEZZA la condotta di rete</w:t>
      </w:r>
    </w:p>
    <w:p w14:paraId="2E9DC047" w14:textId="77777777" w:rsidR="00CB0599" w:rsidRPr="005E48E3" w:rsidRDefault="00CB0599" w:rsidP="00CB0599">
      <w:pPr>
        <w:ind w:firstLine="708"/>
        <w:rPr>
          <w:lang w:eastAsia="it-IT"/>
        </w:rPr>
      </w:pPr>
    </w:p>
    <w:p w14:paraId="74E61E02" w14:textId="77777777" w:rsidR="00CB0599" w:rsidRPr="005E48E3" w:rsidRDefault="00CB0599" w:rsidP="00CB0599">
      <w:pPr>
        <w:pStyle w:val="Paragrafoelenco"/>
        <w:numPr>
          <w:ilvl w:val="0"/>
          <w:numId w:val="14"/>
        </w:numPr>
        <w:rPr>
          <w:lang w:eastAsia="it-IT"/>
        </w:rPr>
      </w:pPr>
      <w:r w:rsidRPr="005E48E3">
        <w:rPr>
          <w:b/>
          <w:bCs/>
          <w:lang w:eastAsia="it-IT"/>
        </w:rPr>
        <w:t>CASO 3</w:t>
      </w:r>
      <w:r w:rsidRPr="005E48E3">
        <w:rPr>
          <w:lang w:eastAsia="it-IT"/>
        </w:rPr>
        <w:t xml:space="preserve"> - Valvola di derivazione allacciamento rilevabile in campo</w:t>
      </w:r>
    </w:p>
    <w:p w14:paraId="3B1A3819" w14:textId="77777777" w:rsidR="00CB0599" w:rsidRPr="005E48E3" w:rsidRDefault="00CB0599" w:rsidP="00CB0599">
      <w:pPr>
        <w:pStyle w:val="Paragrafoelenco"/>
        <w:rPr>
          <w:lang w:eastAsia="it-IT"/>
        </w:rPr>
      </w:pPr>
      <w:r w:rsidRPr="005E48E3">
        <w:rPr>
          <w:noProof/>
        </w:rPr>
        <w:drawing>
          <wp:inline distT="0" distB="0" distL="0" distR="0" wp14:anchorId="79E3164F" wp14:editId="17DBD175">
            <wp:extent cx="2730787" cy="1509611"/>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792075" cy="1543492"/>
                    </a:xfrm>
                    <a:prstGeom prst="rect">
                      <a:avLst/>
                    </a:prstGeom>
                  </pic:spPr>
                </pic:pic>
              </a:graphicData>
            </a:graphic>
          </wp:inline>
        </w:drawing>
      </w:r>
    </w:p>
    <w:p w14:paraId="5FAAAC04" w14:textId="109D1FAC" w:rsidR="00916BFB" w:rsidRPr="005E48E3" w:rsidRDefault="00CB0599" w:rsidP="00916BFB">
      <w:pPr>
        <w:rPr>
          <w:lang w:eastAsia="it-IT"/>
        </w:rPr>
      </w:pPr>
      <w:r w:rsidRPr="005E48E3">
        <w:rPr>
          <w:lang w:eastAsia="it-IT"/>
        </w:rPr>
        <w:t>La connessione a T (49) SPEZZA la condotta di rete, così come la Valvola di derivazione utenza (104) spezza la condotta di allacciamento.</w:t>
      </w:r>
    </w:p>
    <w:p w14:paraId="3195ECAC" w14:textId="61039579" w:rsidR="00916BFB" w:rsidRPr="005E48E3" w:rsidRDefault="00916BFB" w:rsidP="00916BFB">
      <w:pPr>
        <w:pStyle w:val="Titolo2"/>
        <w:spacing w:after="120"/>
        <w:rPr>
          <w:lang w:eastAsia="it-IT"/>
        </w:rPr>
      </w:pPr>
      <w:bookmarkStart w:id="17" w:name="_Toc90998875"/>
      <w:bookmarkStart w:id="18" w:name="_Toc92906746"/>
      <w:r w:rsidRPr="005E48E3">
        <w:rPr>
          <w:lang w:eastAsia="it-IT"/>
        </w:rPr>
        <w:lastRenderedPageBreak/>
        <w:t>Specifica strettoio di rete</w:t>
      </w:r>
      <w:bookmarkEnd w:id="17"/>
      <w:r w:rsidR="00B249E3">
        <w:rPr>
          <w:lang w:eastAsia="it-IT"/>
        </w:rPr>
        <w:t xml:space="preserve"> ACQ</w:t>
      </w:r>
      <w:bookmarkEnd w:id="18"/>
    </w:p>
    <w:p w14:paraId="5FA54671" w14:textId="77777777" w:rsidR="00916BFB" w:rsidRPr="005E48E3" w:rsidRDefault="00916BFB" w:rsidP="00916BFB">
      <w:pPr>
        <w:rPr>
          <w:lang w:eastAsia="it-IT"/>
        </w:rPr>
      </w:pPr>
      <w:r w:rsidRPr="005E48E3">
        <w:rPr>
          <w:lang w:eastAsia="it-IT"/>
        </w:rPr>
        <w:t xml:space="preserve">In caso di strettoi di derivazione rete (tra due reti di distribuzione) seguire l’esempio in seguito: </w:t>
      </w:r>
    </w:p>
    <w:p w14:paraId="628C5396" w14:textId="77777777" w:rsidR="00916BFB" w:rsidRPr="005E48E3" w:rsidRDefault="00916BFB" w:rsidP="00916BFB">
      <w:pPr>
        <w:ind w:firstLine="708"/>
        <w:rPr>
          <w:lang w:eastAsia="it-IT"/>
        </w:rPr>
      </w:pPr>
      <w:r w:rsidRPr="005E48E3">
        <w:rPr>
          <w:noProof/>
        </w:rPr>
        <w:drawing>
          <wp:inline distT="0" distB="0" distL="0" distR="0" wp14:anchorId="1DE66604" wp14:editId="2AE46BB7">
            <wp:extent cx="2678845" cy="1816100"/>
            <wp:effectExtent l="0" t="0" r="762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683720" cy="1819405"/>
                    </a:xfrm>
                    <a:prstGeom prst="rect">
                      <a:avLst/>
                    </a:prstGeom>
                  </pic:spPr>
                </pic:pic>
              </a:graphicData>
            </a:graphic>
          </wp:inline>
        </w:drawing>
      </w:r>
    </w:p>
    <w:p w14:paraId="3C6F88F8" w14:textId="77777777" w:rsidR="00916BFB" w:rsidRDefault="00916BFB" w:rsidP="00916BFB">
      <w:pPr>
        <w:rPr>
          <w:lang w:eastAsia="it-IT"/>
        </w:rPr>
      </w:pPr>
      <w:r w:rsidRPr="005E48E3">
        <w:rPr>
          <w:lang w:eastAsia="it-IT"/>
        </w:rPr>
        <w:t>Connessione a T (FEATURE_ID=</w:t>
      </w:r>
      <w:r>
        <w:rPr>
          <w:lang w:eastAsia="it-IT"/>
        </w:rPr>
        <w:t>49</w:t>
      </w:r>
      <w:r w:rsidRPr="005E48E3">
        <w:rPr>
          <w:lang w:eastAsia="it-IT"/>
        </w:rPr>
        <w:t>) SPEZZA la condotta di rete così come lo strettoio di rete (FEATURE_ID=60) SPEZZA la seconda condotta di rete</w:t>
      </w:r>
      <w:r>
        <w:rPr>
          <w:lang w:eastAsia="it-IT"/>
        </w:rPr>
        <w:t>.</w:t>
      </w:r>
    </w:p>
    <w:p w14:paraId="4FB4FD83" w14:textId="77777777" w:rsidR="00CB0599" w:rsidRDefault="00CB0599" w:rsidP="00D84BF8">
      <w:pPr>
        <w:jc w:val="both"/>
        <w:rPr>
          <w:lang w:eastAsia="it-IT"/>
        </w:rPr>
      </w:pPr>
    </w:p>
    <w:sectPr w:rsidR="00CB0599" w:rsidSect="00FF3A76">
      <w:headerReference w:type="default" r:id="rId21"/>
      <w:footerReference w:type="default" r:id="rId22"/>
      <w:headerReference w:type="first" r:id="rId23"/>
      <w:pgSz w:w="11906" w:h="16838"/>
      <w:pgMar w:top="2268" w:right="1134" w:bottom="1134"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53F9B" w14:textId="77777777" w:rsidR="00690682" w:rsidRDefault="00690682" w:rsidP="00432F38">
      <w:pPr>
        <w:spacing w:after="0" w:line="240" w:lineRule="auto"/>
      </w:pPr>
      <w:r>
        <w:separator/>
      </w:r>
    </w:p>
  </w:endnote>
  <w:endnote w:type="continuationSeparator" w:id="0">
    <w:p w14:paraId="0C044E0E" w14:textId="77777777" w:rsidR="00690682" w:rsidRDefault="00690682" w:rsidP="00432F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3BA48" w14:textId="388D34D5" w:rsidR="002315A0" w:rsidRPr="00FF3A76" w:rsidRDefault="00B249E3" w:rsidP="00FF3A76">
    <w:pPr>
      <w:pStyle w:val="Pidipagina"/>
      <w:tabs>
        <w:tab w:val="clear" w:pos="9638"/>
      </w:tabs>
      <w:spacing w:after="0"/>
      <w:jc w:val="both"/>
      <w:rPr>
        <w:rFonts w:asciiTheme="minorHAnsi" w:hAnsiTheme="minorHAnsi" w:cstheme="minorHAnsi"/>
        <w:sz w:val="16"/>
        <w:szCs w:val="16"/>
      </w:rPr>
    </w:pPr>
    <w:sdt>
      <w:sdtPr>
        <w:rPr>
          <w:rFonts w:asciiTheme="minorHAnsi" w:hAnsiTheme="minorHAnsi" w:cstheme="minorHAnsi"/>
          <w:sz w:val="16"/>
          <w:szCs w:val="16"/>
        </w:rPr>
        <w:alias w:val="Titolo"/>
        <w:tag w:val=""/>
        <w:id w:val="-1997030143"/>
        <w:placeholder>
          <w:docPart w:val="82670EF729F145D8B24CE67DBECAFA9B"/>
        </w:placeholder>
        <w:dataBinding w:prefixMappings="xmlns:ns0='http://purl.org/dc/elements/1.1/' xmlns:ns1='http://schemas.openxmlformats.org/package/2006/metadata/core-properties' " w:xpath="/ns1:coreProperties[1]/ns0:title[1]" w:storeItemID="{6C3C8BC8-F283-45AE-878A-BAB7291924A1}"/>
        <w:text/>
      </w:sdtPr>
      <w:sdtEndPr/>
      <w:sdtContent>
        <w:r w:rsidR="00DF6A41">
          <w:rPr>
            <w:rFonts w:asciiTheme="minorHAnsi" w:hAnsiTheme="minorHAnsi" w:cstheme="minorHAnsi"/>
            <w:sz w:val="16"/>
            <w:szCs w:val="16"/>
          </w:rPr>
          <w:t xml:space="preserve">Specifiche restituzione </w:t>
        </w:r>
        <w:proofErr w:type="spellStart"/>
        <w:r w:rsidR="00DF6A41">
          <w:rPr>
            <w:rFonts w:asciiTheme="minorHAnsi" w:hAnsiTheme="minorHAnsi" w:cstheme="minorHAnsi"/>
            <w:sz w:val="16"/>
            <w:szCs w:val="16"/>
          </w:rPr>
          <w:t>as</w:t>
        </w:r>
        <w:proofErr w:type="spellEnd"/>
        <w:r w:rsidR="00DF6A41">
          <w:rPr>
            <w:rFonts w:asciiTheme="minorHAnsi" w:hAnsiTheme="minorHAnsi" w:cstheme="minorHAnsi"/>
            <w:sz w:val="16"/>
            <w:szCs w:val="16"/>
          </w:rPr>
          <w:t xml:space="preserve"> </w:t>
        </w:r>
        <w:proofErr w:type="spellStart"/>
        <w:r w:rsidR="00DF6A41">
          <w:rPr>
            <w:rFonts w:asciiTheme="minorHAnsi" w:hAnsiTheme="minorHAnsi" w:cstheme="minorHAnsi"/>
            <w:sz w:val="16"/>
            <w:szCs w:val="16"/>
          </w:rPr>
          <w:t>built</w:t>
        </w:r>
        <w:proofErr w:type="spellEnd"/>
        <w:r w:rsidR="00DF6A41">
          <w:rPr>
            <w:rFonts w:asciiTheme="minorHAnsi" w:hAnsiTheme="minorHAnsi" w:cstheme="minorHAnsi"/>
            <w:sz w:val="16"/>
            <w:szCs w:val="16"/>
          </w:rPr>
          <w:t xml:space="preserve"> REV 1.</w:t>
        </w:r>
        <w:r w:rsidR="00480838">
          <w:rPr>
            <w:rFonts w:asciiTheme="minorHAnsi" w:hAnsiTheme="minorHAnsi" w:cstheme="minorHAnsi"/>
            <w:sz w:val="16"/>
            <w:szCs w:val="16"/>
          </w:rPr>
          <w:t>4</w:t>
        </w:r>
      </w:sdtContent>
    </w:sdt>
    <w:r w:rsidR="00FF3A76">
      <w:rPr>
        <w:rFonts w:asciiTheme="minorHAnsi" w:hAnsiTheme="minorHAnsi" w:cstheme="minorHAnsi"/>
        <w:sz w:val="16"/>
        <w:szCs w:val="16"/>
      </w:rPr>
      <w:tab/>
    </w:r>
    <w:r w:rsidR="00FF3A76">
      <w:rPr>
        <w:rFonts w:asciiTheme="minorHAnsi" w:hAnsiTheme="minorHAnsi" w:cstheme="minorHAnsi"/>
        <w:sz w:val="16"/>
        <w:szCs w:val="16"/>
      </w:rPr>
      <w:tab/>
    </w:r>
    <w:r w:rsidR="00FF3A76" w:rsidRPr="00FF3A76">
      <w:rPr>
        <w:rFonts w:asciiTheme="minorHAnsi" w:hAnsiTheme="minorHAnsi" w:cstheme="minorHAnsi"/>
        <w:sz w:val="16"/>
        <w:szCs w:val="16"/>
      </w:rPr>
      <w:tab/>
    </w:r>
    <w:r w:rsidR="00FF3A76" w:rsidRPr="00FF3A76">
      <w:rPr>
        <w:rFonts w:asciiTheme="minorHAnsi" w:hAnsiTheme="minorHAnsi" w:cstheme="minorHAnsi"/>
        <w:sz w:val="16"/>
        <w:szCs w:val="16"/>
      </w:rPr>
      <w:tab/>
    </w:r>
    <w:r w:rsidR="00FF3A76" w:rsidRPr="00FF3A76">
      <w:rPr>
        <w:rFonts w:asciiTheme="minorHAnsi" w:hAnsiTheme="minorHAnsi" w:cstheme="minorHAnsi"/>
        <w:sz w:val="16"/>
        <w:szCs w:val="16"/>
      </w:rPr>
      <w:tab/>
    </w:r>
    <w:r w:rsidR="00FF3A76" w:rsidRPr="00FF3A76">
      <w:rPr>
        <w:rFonts w:asciiTheme="minorHAnsi" w:hAnsiTheme="minorHAnsi" w:cstheme="minorHAnsi"/>
        <w:sz w:val="16"/>
        <w:szCs w:val="16"/>
      </w:rPr>
      <w:tab/>
    </w:r>
    <w:r w:rsidR="00FF3A76" w:rsidRPr="00FF3A76">
      <w:rPr>
        <w:rFonts w:asciiTheme="minorHAnsi" w:hAnsiTheme="minorHAnsi" w:cstheme="minorHAnsi"/>
        <w:sz w:val="16"/>
        <w:szCs w:val="16"/>
      </w:rPr>
      <w:tab/>
    </w:r>
    <w:r w:rsidR="00FF3A76" w:rsidRPr="00FF3A76">
      <w:rPr>
        <w:rFonts w:asciiTheme="minorHAnsi" w:eastAsiaTheme="majorEastAsia" w:hAnsiTheme="minorHAnsi" w:cstheme="minorHAnsi"/>
        <w:sz w:val="16"/>
        <w:szCs w:val="16"/>
      </w:rPr>
      <w:t xml:space="preserve">pag. </w:t>
    </w:r>
    <w:r w:rsidR="00FF3A76" w:rsidRPr="00FF3A76">
      <w:rPr>
        <w:rFonts w:asciiTheme="minorHAnsi" w:eastAsiaTheme="minorEastAsia" w:hAnsiTheme="minorHAnsi" w:cstheme="minorHAnsi"/>
        <w:sz w:val="16"/>
        <w:szCs w:val="16"/>
      </w:rPr>
      <w:fldChar w:fldCharType="begin"/>
    </w:r>
    <w:r w:rsidR="00FF3A76" w:rsidRPr="00FF3A76">
      <w:rPr>
        <w:rFonts w:asciiTheme="minorHAnsi" w:hAnsiTheme="minorHAnsi" w:cstheme="minorHAnsi"/>
        <w:sz w:val="16"/>
        <w:szCs w:val="16"/>
      </w:rPr>
      <w:instrText>PAGE    \* MERGEFORMAT</w:instrText>
    </w:r>
    <w:r w:rsidR="00FF3A76" w:rsidRPr="00FF3A76">
      <w:rPr>
        <w:rFonts w:asciiTheme="minorHAnsi" w:eastAsiaTheme="minorEastAsia" w:hAnsiTheme="minorHAnsi" w:cstheme="minorHAnsi"/>
        <w:sz w:val="16"/>
        <w:szCs w:val="16"/>
      </w:rPr>
      <w:fldChar w:fldCharType="separate"/>
    </w:r>
    <w:r w:rsidR="00FF3A76" w:rsidRPr="00FF3A76">
      <w:rPr>
        <w:rFonts w:asciiTheme="minorHAnsi" w:eastAsiaTheme="majorEastAsia" w:hAnsiTheme="minorHAnsi" w:cstheme="minorHAnsi"/>
        <w:sz w:val="16"/>
        <w:szCs w:val="16"/>
      </w:rPr>
      <w:t>1</w:t>
    </w:r>
    <w:r w:rsidR="00FF3A76" w:rsidRPr="00FF3A76">
      <w:rPr>
        <w:rFonts w:asciiTheme="minorHAnsi" w:eastAsiaTheme="majorEastAsia" w:hAnsiTheme="minorHAnsi" w:cstheme="min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BDB89" w14:textId="77777777" w:rsidR="00690682" w:rsidRDefault="00690682" w:rsidP="00432F38">
      <w:pPr>
        <w:spacing w:after="0" w:line="240" w:lineRule="auto"/>
      </w:pPr>
      <w:r>
        <w:separator/>
      </w:r>
    </w:p>
  </w:footnote>
  <w:footnote w:type="continuationSeparator" w:id="0">
    <w:p w14:paraId="6F16C1B2" w14:textId="77777777" w:rsidR="00690682" w:rsidRDefault="00690682" w:rsidP="00432F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2D01F" w14:textId="7B680097" w:rsidR="002315A0" w:rsidRPr="00230273" w:rsidRDefault="00FF3A76" w:rsidP="00FF3A76">
    <w:pPr>
      <w:pStyle w:val="Intestazione"/>
      <w:rPr>
        <w:color w:val="4F81BD" w:themeColor="accent1"/>
        <w:sz w:val="24"/>
      </w:rPr>
    </w:pPr>
    <w:r>
      <w:rPr>
        <w:noProof/>
        <w:color w:val="4F81BD" w:themeColor="accent1"/>
        <w:sz w:val="24"/>
      </w:rPr>
      <w:drawing>
        <wp:inline distT="0" distB="0" distL="0" distR="0" wp14:anchorId="5FEB91B2" wp14:editId="429208CF">
          <wp:extent cx="3295650" cy="2667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3295650" cy="266700"/>
                  </a:xfrm>
                  <a:prstGeom prst="rect">
                    <a:avLst/>
                  </a:prstGeom>
                </pic:spPr>
              </pic:pic>
            </a:graphicData>
          </a:graphic>
        </wp:inline>
      </w:drawing>
    </w:r>
  </w:p>
  <w:p w14:paraId="2433BA47" w14:textId="4A446D2E" w:rsidR="002315A0" w:rsidRDefault="002315A0" w:rsidP="00432F38">
    <w:pPr>
      <w:pStyle w:val="Intestazione"/>
      <w:tabs>
        <w:tab w:val="clear" w:pos="9638"/>
        <w:tab w:val="right" w:pos="10773"/>
      </w:tabs>
      <w:ind w:left="-113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CA899" w14:textId="6E971E1C" w:rsidR="00FF3A76" w:rsidRDefault="00FF3A76">
    <w:pPr>
      <w:pStyle w:val="Intestazione"/>
    </w:pPr>
    <w:r>
      <w:rPr>
        <w:noProof/>
      </w:rPr>
      <w:drawing>
        <wp:inline distT="0" distB="0" distL="0" distR="0" wp14:anchorId="366AF83B" wp14:editId="648FDCE5">
          <wp:extent cx="3295650" cy="266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3295650" cy="266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42EA2"/>
    <w:multiLevelType w:val="multilevel"/>
    <w:tmpl w:val="A46EB6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2C5701"/>
    <w:multiLevelType w:val="hybridMultilevel"/>
    <w:tmpl w:val="EEF012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340225"/>
    <w:multiLevelType w:val="hybridMultilevel"/>
    <w:tmpl w:val="5DA4CEB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163326F"/>
    <w:multiLevelType w:val="hybridMultilevel"/>
    <w:tmpl w:val="0F3CCD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59916F4"/>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0197649"/>
    <w:multiLevelType w:val="hybridMultilevel"/>
    <w:tmpl w:val="8ADA6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90B2C6A"/>
    <w:multiLevelType w:val="hybridMultilevel"/>
    <w:tmpl w:val="47A86B24"/>
    <w:lvl w:ilvl="0" w:tplc="067C235E">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4F6A12"/>
    <w:multiLevelType w:val="hybridMultilevel"/>
    <w:tmpl w:val="6E9CC3F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43C76D14"/>
    <w:multiLevelType w:val="hybridMultilevel"/>
    <w:tmpl w:val="E1CE34BC"/>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9" w15:restartNumberingAfterBreak="0">
    <w:nsid w:val="5ABF1723"/>
    <w:multiLevelType w:val="hybridMultilevel"/>
    <w:tmpl w:val="4D10C56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4B661A2"/>
    <w:multiLevelType w:val="hybridMultilevel"/>
    <w:tmpl w:val="9640B4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EFC0B92"/>
    <w:multiLevelType w:val="hybridMultilevel"/>
    <w:tmpl w:val="BA2EF60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1B03610"/>
    <w:multiLevelType w:val="hybridMultilevel"/>
    <w:tmpl w:val="A2F87B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FC33ABE"/>
    <w:multiLevelType w:val="multilevel"/>
    <w:tmpl w:val="A46EB6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num>
  <w:num w:numId="2">
    <w:abstractNumId w:val="11"/>
  </w:num>
  <w:num w:numId="3">
    <w:abstractNumId w:val="10"/>
  </w:num>
  <w:num w:numId="4">
    <w:abstractNumId w:val="3"/>
  </w:num>
  <w:num w:numId="5">
    <w:abstractNumId w:val="8"/>
  </w:num>
  <w:num w:numId="6">
    <w:abstractNumId w:val="4"/>
  </w:num>
  <w:num w:numId="7">
    <w:abstractNumId w:val="1"/>
  </w:num>
  <w:num w:numId="8">
    <w:abstractNumId w:val="2"/>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88E"/>
    <w:rsid w:val="000014BD"/>
    <w:rsid w:val="00010D0B"/>
    <w:rsid w:val="00011926"/>
    <w:rsid w:val="000125FA"/>
    <w:rsid w:val="000226AF"/>
    <w:rsid w:val="00026AC3"/>
    <w:rsid w:val="00031A82"/>
    <w:rsid w:val="00031E52"/>
    <w:rsid w:val="000378AC"/>
    <w:rsid w:val="0004663C"/>
    <w:rsid w:val="000726E1"/>
    <w:rsid w:val="0007329A"/>
    <w:rsid w:val="00081088"/>
    <w:rsid w:val="000810D0"/>
    <w:rsid w:val="00091E88"/>
    <w:rsid w:val="00093F61"/>
    <w:rsid w:val="00094F63"/>
    <w:rsid w:val="000A20B0"/>
    <w:rsid w:val="000A46C8"/>
    <w:rsid w:val="000A52AF"/>
    <w:rsid w:val="000A64ED"/>
    <w:rsid w:val="000A78B4"/>
    <w:rsid w:val="000B2720"/>
    <w:rsid w:val="000B2ECF"/>
    <w:rsid w:val="000B53BD"/>
    <w:rsid w:val="000C4FB0"/>
    <w:rsid w:val="000C5ED8"/>
    <w:rsid w:val="000D2DBD"/>
    <w:rsid w:val="000D7EB3"/>
    <w:rsid w:val="000E7F50"/>
    <w:rsid w:val="000F2AB3"/>
    <w:rsid w:val="001019A8"/>
    <w:rsid w:val="0010367B"/>
    <w:rsid w:val="00105154"/>
    <w:rsid w:val="00106CAC"/>
    <w:rsid w:val="00117B24"/>
    <w:rsid w:val="00122D11"/>
    <w:rsid w:val="00136BE6"/>
    <w:rsid w:val="001411B7"/>
    <w:rsid w:val="00142BB3"/>
    <w:rsid w:val="0015717E"/>
    <w:rsid w:val="00157F0B"/>
    <w:rsid w:val="001648CF"/>
    <w:rsid w:val="001667DF"/>
    <w:rsid w:val="00173FEF"/>
    <w:rsid w:val="001805B4"/>
    <w:rsid w:val="001842E2"/>
    <w:rsid w:val="00184EAF"/>
    <w:rsid w:val="00190565"/>
    <w:rsid w:val="0019627E"/>
    <w:rsid w:val="001A5CBB"/>
    <w:rsid w:val="001A6D61"/>
    <w:rsid w:val="001A72F6"/>
    <w:rsid w:val="001B1339"/>
    <w:rsid w:val="001B49D2"/>
    <w:rsid w:val="001B5E2C"/>
    <w:rsid w:val="001B7393"/>
    <w:rsid w:val="001C1416"/>
    <w:rsid w:val="001D450D"/>
    <w:rsid w:val="001E7FB9"/>
    <w:rsid w:val="001F15AE"/>
    <w:rsid w:val="001F231A"/>
    <w:rsid w:val="00200519"/>
    <w:rsid w:val="00200C96"/>
    <w:rsid w:val="002060A3"/>
    <w:rsid w:val="002068DC"/>
    <w:rsid w:val="00207594"/>
    <w:rsid w:val="00210B86"/>
    <w:rsid w:val="00230273"/>
    <w:rsid w:val="002315A0"/>
    <w:rsid w:val="002328F0"/>
    <w:rsid w:val="00241057"/>
    <w:rsid w:val="00255953"/>
    <w:rsid w:val="002574A5"/>
    <w:rsid w:val="002612B4"/>
    <w:rsid w:val="00261675"/>
    <w:rsid w:val="0026598F"/>
    <w:rsid w:val="002664C1"/>
    <w:rsid w:val="002670C2"/>
    <w:rsid w:val="002729F3"/>
    <w:rsid w:val="002754C4"/>
    <w:rsid w:val="002800FE"/>
    <w:rsid w:val="00281402"/>
    <w:rsid w:val="00287C43"/>
    <w:rsid w:val="00291F2D"/>
    <w:rsid w:val="0029326D"/>
    <w:rsid w:val="00295371"/>
    <w:rsid w:val="002A534D"/>
    <w:rsid w:val="002A77E4"/>
    <w:rsid w:val="002B46E7"/>
    <w:rsid w:val="002B59DF"/>
    <w:rsid w:val="002B702C"/>
    <w:rsid w:val="002C4160"/>
    <w:rsid w:val="002D1E8F"/>
    <w:rsid w:val="002D3EF5"/>
    <w:rsid w:val="002D7920"/>
    <w:rsid w:val="002E0A41"/>
    <w:rsid w:val="002E15E7"/>
    <w:rsid w:val="00311D25"/>
    <w:rsid w:val="003231C1"/>
    <w:rsid w:val="00330F83"/>
    <w:rsid w:val="00331813"/>
    <w:rsid w:val="0033287D"/>
    <w:rsid w:val="00344486"/>
    <w:rsid w:val="00346284"/>
    <w:rsid w:val="003465D4"/>
    <w:rsid w:val="00355C2D"/>
    <w:rsid w:val="00363A2F"/>
    <w:rsid w:val="00376F41"/>
    <w:rsid w:val="00380070"/>
    <w:rsid w:val="00381946"/>
    <w:rsid w:val="003836F7"/>
    <w:rsid w:val="003854CE"/>
    <w:rsid w:val="00391A69"/>
    <w:rsid w:val="00394F64"/>
    <w:rsid w:val="00397270"/>
    <w:rsid w:val="003A1B38"/>
    <w:rsid w:val="003A3E84"/>
    <w:rsid w:val="003B3CC2"/>
    <w:rsid w:val="003C3514"/>
    <w:rsid w:val="003D048B"/>
    <w:rsid w:val="003D1362"/>
    <w:rsid w:val="003D2728"/>
    <w:rsid w:val="003E0A50"/>
    <w:rsid w:val="003E26FC"/>
    <w:rsid w:val="003E7239"/>
    <w:rsid w:val="003F2561"/>
    <w:rsid w:val="003F43D0"/>
    <w:rsid w:val="003F58DC"/>
    <w:rsid w:val="003F5F39"/>
    <w:rsid w:val="00406790"/>
    <w:rsid w:val="00410F52"/>
    <w:rsid w:val="00412997"/>
    <w:rsid w:val="00416A7C"/>
    <w:rsid w:val="00420854"/>
    <w:rsid w:val="00420EDA"/>
    <w:rsid w:val="00431DFB"/>
    <w:rsid w:val="00432F38"/>
    <w:rsid w:val="004335EE"/>
    <w:rsid w:val="00437404"/>
    <w:rsid w:val="00441428"/>
    <w:rsid w:val="00443C48"/>
    <w:rsid w:val="00445E7F"/>
    <w:rsid w:val="00461B12"/>
    <w:rsid w:val="00461E74"/>
    <w:rsid w:val="00463EC4"/>
    <w:rsid w:val="004806D0"/>
    <w:rsid w:val="00480838"/>
    <w:rsid w:val="00487892"/>
    <w:rsid w:val="00497C91"/>
    <w:rsid w:val="004C5C6E"/>
    <w:rsid w:val="004C65A1"/>
    <w:rsid w:val="004C78ED"/>
    <w:rsid w:val="004D06EC"/>
    <w:rsid w:val="004D2CC8"/>
    <w:rsid w:val="004D4D52"/>
    <w:rsid w:val="004E04C7"/>
    <w:rsid w:val="004E5723"/>
    <w:rsid w:val="004F0E33"/>
    <w:rsid w:val="00504A93"/>
    <w:rsid w:val="00504DBD"/>
    <w:rsid w:val="005246B9"/>
    <w:rsid w:val="0052527B"/>
    <w:rsid w:val="005252AA"/>
    <w:rsid w:val="005409E2"/>
    <w:rsid w:val="00542131"/>
    <w:rsid w:val="00544745"/>
    <w:rsid w:val="005471C6"/>
    <w:rsid w:val="00560428"/>
    <w:rsid w:val="005718BE"/>
    <w:rsid w:val="00574A82"/>
    <w:rsid w:val="00580023"/>
    <w:rsid w:val="00580579"/>
    <w:rsid w:val="005845AF"/>
    <w:rsid w:val="00592331"/>
    <w:rsid w:val="00592FF1"/>
    <w:rsid w:val="005A2432"/>
    <w:rsid w:val="005A4E94"/>
    <w:rsid w:val="005A5B21"/>
    <w:rsid w:val="005A651A"/>
    <w:rsid w:val="005B481F"/>
    <w:rsid w:val="005B496E"/>
    <w:rsid w:val="005B5E85"/>
    <w:rsid w:val="005B6425"/>
    <w:rsid w:val="005B73B9"/>
    <w:rsid w:val="005C1011"/>
    <w:rsid w:val="005C3363"/>
    <w:rsid w:val="005C33CE"/>
    <w:rsid w:val="005C5F72"/>
    <w:rsid w:val="005D07CA"/>
    <w:rsid w:val="005D726A"/>
    <w:rsid w:val="005E14B3"/>
    <w:rsid w:val="005F3CF7"/>
    <w:rsid w:val="00600225"/>
    <w:rsid w:val="006078EA"/>
    <w:rsid w:val="00610C13"/>
    <w:rsid w:val="00622E8D"/>
    <w:rsid w:val="00626FC0"/>
    <w:rsid w:val="006278DA"/>
    <w:rsid w:val="00630548"/>
    <w:rsid w:val="00633655"/>
    <w:rsid w:val="0064281D"/>
    <w:rsid w:val="006442C1"/>
    <w:rsid w:val="006506B2"/>
    <w:rsid w:val="0065488E"/>
    <w:rsid w:val="00657A87"/>
    <w:rsid w:val="006704A1"/>
    <w:rsid w:val="006750F0"/>
    <w:rsid w:val="006840AE"/>
    <w:rsid w:val="00686411"/>
    <w:rsid w:val="00690203"/>
    <w:rsid w:val="00690682"/>
    <w:rsid w:val="00692325"/>
    <w:rsid w:val="006924E7"/>
    <w:rsid w:val="006C0331"/>
    <w:rsid w:val="006C13C7"/>
    <w:rsid w:val="006C67EE"/>
    <w:rsid w:val="006D2914"/>
    <w:rsid w:val="006E0E73"/>
    <w:rsid w:val="006F3740"/>
    <w:rsid w:val="006F38AD"/>
    <w:rsid w:val="007039AD"/>
    <w:rsid w:val="007165B5"/>
    <w:rsid w:val="0072034A"/>
    <w:rsid w:val="007226B2"/>
    <w:rsid w:val="00722D75"/>
    <w:rsid w:val="0072690C"/>
    <w:rsid w:val="00732C4B"/>
    <w:rsid w:val="0073446A"/>
    <w:rsid w:val="00736F26"/>
    <w:rsid w:val="00745244"/>
    <w:rsid w:val="00751BFF"/>
    <w:rsid w:val="00752F1F"/>
    <w:rsid w:val="00757413"/>
    <w:rsid w:val="007633A0"/>
    <w:rsid w:val="00763FD7"/>
    <w:rsid w:val="00772AB6"/>
    <w:rsid w:val="00787D57"/>
    <w:rsid w:val="00795B35"/>
    <w:rsid w:val="007A1476"/>
    <w:rsid w:val="007A2DCF"/>
    <w:rsid w:val="007A2F37"/>
    <w:rsid w:val="007A5E7C"/>
    <w:rsid w:val="007C1680"/>
    <w:rsid w:val="007C2728"/>
    <w:rsid w:val="007D0657"/>
    <w:rsid w:val="007D17E2"/>
    <w:rsid w:val="007D2057"/>
    <w:rsid w:val="007D320C"/>
    <w:rsid w:val="007D431C"/>
    <w:rsid w:val="007E1323"/>
    <w:rsid w:val="007E2EC2"/>
    <w:rsid w:val="007E4ADD"/>
    <w:rsid w:val="007E563B"/>
    <w:rsid w:val="007F1929"/>
    <w:rsid w:val="007F19E3"/>
    <w:rsid w:val="007F1DDA"/>
    <w:rsid w:val="007F252C"/>
    <w:rsid w:val="00805D74"/>
    <w:rsid w:val="00811931"/>
    <w:rsid w:val="00816376"/>
    <w:rsid w:val="00817D05"/>
    <w:rsid w:val="008212A4"/>
    <w:rsid w:val="008257BD"/>
    <w:rsid w:val="0082587B"/>
    <w:rsid w:val="00827DF1"/>
    <w:rsid w:val="00831852"/>
    <w:rsid w:val="0083254C"/>
    <w:rsid w:val="00837D26"/>
    <w:rsid w:val="008440B0"/>
    <w:rsid w:val="008551B7"/>
    <w:rsid w:val="00865606"/>
    <w:rsid w:val="00867342"/>
    <w:rsid w:val="00870E6E"/>
    <w:rsid w:val="00874466"/>
    <w:rsid w:val="00881A37"/>
    <w:rsid w:val="00883821"/>
    <w:rsid w:val="008839A3"/>
    <w:rsid w:val="00885489"/>
    <w:rsid w:val="00886BD7"/>
    <w:rsid w:val="00890CC4"/>
    <w:rsid w:val="00892020"/>
    <w:rsid w:val="0089692C"/>
    <w:rsid w:val="008A1CAE"/>
    <w:rsid w:val="008A7E56"/>
    <w:rsid w:val="008B027E"/>
    <w:rsid w:val="008B5FBD"/>
    <w:rsid w:val="008D5515"/>
    <w:rsid w:val="008E4A79"/>
    <w:rsid w:val="008F2043"/>
    <w:rsid w:val="008F5AE1"/>
    <w:rsid w:val="008F673B"/>
    <w:rsid w:val="00907E6B"/>
    <w:rsid w:val="00913024"/>
    <w:rsid w:val="0091342C"/>
    <w:rsid w:val="00915407"/>
    <w:rsid w:val="00915499"/>
    <w:rsid w:val="00916B2B"/>
    <w:rsid w:val="00916BFB"/>
    <w:rsid w:val="00952044"/>
    <w:rsid w:val="00955F40"/>
    <w:rsid w:val="00957141"/>
    <w:rsid w:val="009579AD"/>
    <w:rsid w:val="0096069A"/>
    <w:rsid w:val="00962623"/>
    <w:rsid w:val="009640B6"/>
    <w:rsid w:val="00964DCB"/>
    <w:rsid w:val="0096559E"/>
    <w:rsid w:val="00965A83"/>
    <w:rsid w:val="00974A37"/>
    <w:rsid w:val="00975AC9"/>
    <w:rsid w:val="0098241D"/>
    <w:rsid w:val="00994493"/>
    <w:rsid w:val="009A43B3"/>
    <w:rsid w:val="009A66B5"/>
    <w:rsid w:val="009B7573"/>
    <w:rsid w:val="009C0D63"/>
    <w:rsid w:val="009C2011"/>
    <w:rsid w:val="009C26D4"/>
    <w:rsid w:val="009C5AA9"/>
    <w:rsid w:val="009D4447"/>
    <w:rsid w:val="009E58DD"/>
    <w:rsid w:val="009E7CD3"/>
    <w:rsid w:val="009F1403"/>
    <w:rsid w:val="009F5A1D"/>
    <w:rsid w:val="009F6607"/>
    <w:rsid w:val="00A0113C"/>
    <w:rsid w:val="00A0137C"/>
    <w:rsid w:val="00A029C1"/>
    <w:rsid w:val="00A02F00"/>
    <w:rsid w:val="00A05B71"/>
    <w:rsid w:val="00A067E1"/>
    <w:rsid w:val="00A20DEB"/>
    <w:rsid w:val="00A26B42"/>
    <w:rsid w:val="00A512C1"/>
    <w:rsid w:val="00A52A92"/>
    <w:rsid w:val="00A53846"/>
    <w:rsid w:val="00A54438"/>
    <w:rsid w:val="00A547C8"/>
    <w:rsid w:val="00A5605A"/>
    <w:rsid w:val="00A6247D"/>
    <w:rsid w:val="00A71DDF"/>
    <w:rsid w:val="00A7775A"/>
    <w:rsid w:val="00A81048"/>
    <w:rsid w:val="00A81B00"/>
    <w:rsid w:val="00A832F3"/>
    <w:rsid w:val="00A85A48"/>
    <w:rsid w:val="00A9020E"/>
    <w:rsid w:val="00A9362C"/>
    <w:rsid w:val="00A93D8B"/>
    <w:rsid w:val="00A95926"/>
    <w:rsid w:val="00AA25A1"/>
    <w:rsid w:val="00AA3CED"/>
    <w:rsid w:val="00AA431C"/>
    <w:rsid w:val="00AA782B"/>
    <w:rsid w:val="00AA7EF3"/>
    <w:rsid w:val="00AB17A0"/>
    <w:rsid w:val="00AB57E5"/>
    <w:rsid w:val="00AC06BA"/>
    <w:rsid w:val="00AC2DCF"/>
    <w:rsid w:val="00AC43C8"/>
    <w:rsid w:val="00AC4771"/>
    <w:rsid w:val="00AD2283"/>
    <w:rsid w:val="00AD39DC"/>
    <w:rsid w:val="00AE11F2"/>
    <w:rsid w:val="00AE7205"/>
    <w:rsid w:val="00AF0466"/>
    <w:rsid w:val="00AF2797"/>
    <w:rsid w:val="00AF5915"/>
    <w:rsid w:val="00AF746E"/>
    <w:rsid w:val="00B015AB"/>
    <w:rsid w:val="00B02CBF"/>
    <w:rsid w:val="00B035F4"/>
    <w:rsid w:val="00B0395B"/>
    <w:rsid w:val="00B039F5"/>
    <w:rsid w:val="00B03BD0"/>
    <w:rsid w:val="00B07524"/>
    <w:rsid w:val="00B249E3"/>
    <w:rsid w:val="00B31F7F"/>
    <w:rsid w:val="00B4238C"/>
    <w:rsid w:val="00B42583"/>
    <w:rsid w:val="00B521CF"/>
    <w:rsid w:val="00B67C4E"/>
    <w:rsid w:val="00B74DF4"/>
    <w:rsid w:val="00B80DED"/>
    <w:rsid w:val="00B85B4D"/>
    <w:rsid w:val="00B87D61"/>
    <w:rsid w:val="00B95D81"/>
    <w:rsid w:val="00BA49E7"/>
    <w:rsid w:val="00BB0E62"/>
    <w:rsid w:val="00BB10C9"/>
    <w:rsid w:val="00BB29AD"/>
    <w:rsid w:val="00BB2DFF"/>
    <w:rsid w:val="00BB47F9"/>
    <w:rsid w:val="00BB4A5D"/>
    <w:rsid w:val="00BD504A"/>
    <w:rsid w:val="00BD7AFB"/>
    <w:rsid w:val="00BF1461"/>
    <w:rsid w:val="00C110D4"/>
    <w:rsid w:val="00C13E4D"/>
    <w:rsid w:val="00C14396"/>
    <w:rsid w:val="00C1740B"/>
    <w:rsid w:val="00C2610B"/>
    <w:rsid w:val="00C30DD4"/>
    <w:rsid w:val="00C3262E"/>
    <w:rsid w:val="00C33A1A"/>
    <w:rsid w:val="00C37DEC"/>
    <w:rsid w:val="00C43EAD"/>
    <w:rsid w:val="00C44F7E"/>
    <w:rsid w:val="00C45271"/>
    <w:rsid w:val="00C50EE5"/>
    <w:rsid w:val="00C51CA1"/>
    <w:rsid w:val="00C548FC"/>
    <w:rsid w:val="00C550CA"/>
    <w:rsid w:val="00C643B3"/>
    <w:rsid w:val="00C704BC"/>
    <w:rsid w:val="00C73756"/>
    <w:rsid w:val="00C81B1E"/>
    <w:rsid w:val="00C83A52"/>
    <w:rsid w:val="00C866C7"/>
    <w:rsid w:val="00CA763E"/>
    <w:rsid w:val="00CB0599"/>
    <w:rsid w:val="00CB523E"/>
    <w:rsid w:val="00CB77F3"/>
    <w:rsid w:val="00CC2344"/>
    <w:rsid w:val="00CC3F98"/>
    <w:rsid w:val="00CD4BB5"/>
    <w:rsid w:val="00CE0E93"/>
    <w:rsid w:val="00CE268A"/>
    <w:rsid w:val="00CE2EE0"/>
    <w:rsid w:val="00CE35CF"/>
    <w:rsid w:val="00CE552D"/>
    <w:rsid w:val="00CF2404"/>
    <w:rsid w:val="00D009D8"/>
    <w:rsid w:val="00D03D9E"/>
    <w:rsid w:val="00D065AB"/>
    <w:rsid w:val="00D14678"/>
    <w:rsid w:val="00D15521"/>
    <w:rsid w:val="00D24099"/>
    <w:rsid w:val="00D27746"/>
    <w:rsid w:val="00D3376B"/>
    <w:rsid w:val="00D3674B"/>
    <w:rsid w:val="00D4168B"/>
    <w:rsid w:val="00D50EAB"/>
    <w:rsid w:val="00D5458E"/>
    <w:rsid w:val="00D624FF"/>
    <w:rsid w:val="00D8126C"/>
    <w:rsid w:val="00D8326A"/>
    <w:rsid w:val="00D84BF8"/>
    <w:rsid w:val="00D9374E"/>
    <w:rsid w:val="00DC5BBB"/>
    <w:rsid w:val="00DC7D9B"/>
    <w:rsid w:val="00DD6500"/>
    <w:rsid w:val="00DE1588"/>
    <w:rsid w:val="00DF24F9"/>
    <w:rsid w:val="00DF42A1"/>
    <w:rsid w:val="00DF6A41"/>
    <w:rsid w:val="00E0684F"/>
    <w:rsid w:val="00E108BB"/>
    <w:rsid w:val="00E13093"/>
    <w:rsid w:val="00E20EF4"/>
    <w:rsid w:val="00E24E73"/>
    <w:rsid w:val="00E260C3"/>
    <w:rsid w:val="00E305F5"/>
    <w:rsid w:val="00E30F43"/>
    <w:rsid w:val="00E33535"/>
    <w:rsid w:val="00E46D77"/>
    <w:rsid w:val="00E55461"/>
    <w:rsid w:val="00E61C03"/>
    <w:rsid w:val="00E73FC7"/>
    <w:rsid w:val="00E872D0"/>
    <w:rsid w:val="00E92D23"/>
    <w:rsid w:val="00E92F62"/>
    <w:rsid w:val="00EA1BE8"/>
    <w:rsid w:val="00EA352A"/>
    <w:rsid w:val="00EA5A41"/>
    <w:rsid w:val="00EA67EA"/>
    <w:rsid w:val="00EB3D60"/>
    <w:rsid w:val="00ED5925"/>
    <w:rsid w:val="00ED5E3D"/>
    <w:rsid w:val="00ED763F"/>
    <w:rsid w:val="00EE0DCE"/>
    <w:rsid w:val="00EF038E"/>
    <w:rsid w:val="00F02002"/>
    <w:rsid w:val="00F20F93"/>
    <w:rsid w:val="00F22313"/>
    <w:rsid w:val="00F33421"/>
    <w:rsid w:val="00F43546"/>
    <w:rsid w:val="00F45261"/>
    <w:rsid w:val="00F455CE"/>
    <w:rsid w:val="00F46300"/>
    <w:rsid w:val="00F46E0B"/>
    <w:rsid w:val="00F52066"/>
    <w:rsid w:val="00F546A8"/>
    <w:rsid w:val="00F55E36"/>
    <w:rsid w:val="00F60EF7"/>
    <w:rsid w:val="00F643FA"/>
    <w:rsid w:val="00F64587"/>
    <w:rsid w:val="00F71E3C"/>
    <w:rsid w:val="00F7570A"/>
    <w:rsid w:val="00F808BE"/>
    <w:rsid w:val="00F83AF2"/>
    <w:rsid w:val="00F8414C"/>
    <w:rsid w:val="00F878DB"/>
    <w:rsid w:val="00FA03AD"/>
    <w:rsid w:val="00FA0BCB"/>
    <w:rsid w:val="00FA6C34"/>
    <w:rsid w:val="00FB2A40"/>
    <w:rsid w:val="00FB4448"/>
    <w:rsid w:val="00FC1139"/>
    <w:rsid w:val="00FC211A"/>
    <w:rsid w:val="00FC6CCE"/>
    <w:rsid w:val="00FE2A1F"/>
    <w:rsid w:val="00FE3561"/>
    <w:rsid w:val="00FE6D74"/>
    <w:rsid w:val="00FE796F"/>
    <w:rsid w:val="00FF0C3E"/>
    <w:rsid w:val="00FF0F21"/>
    <w:rsid w:val="00FF1524"/>
    <w:rsid w:val="00FF3A76"/>
    <w:rsid w:val="00FF5FA5"/>
    <w:rsid w:val="00FF633C"/>
    <w:rsid w:val="00FF6B79"/>
    <w:rsid w:val="00FF6F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433BA42"/>
  <w15:docId w15:val="{3E7450EF-8160-43A6-B17A-D653979B3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sz w:val="22"/>
      <w:szCs w:val="22"/>
      <w:lang w:eastAsia="en-US"/>
    </w:rPr>
  </w:style>
  <w:style w:type="paragraph" w:styleId="Titolo1">
    <w:name w:val="heading 1"/>
    <w:basedOn w:val="Normale"/>
    <w:next w:val="Normale"/>
    <w:link w:val="Titolo1Carattere"/>
    <w:uiPriority w:val="9"/>
    <w:qFormat/>
    <w:rsid w:val="00CC3F9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B4258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unhideWhenUsed/>
    <w:qFormat/>
    <w:rsid w:val="0086560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32F38"/>
    <w:pPr>
      <w:tabs>
        <w:tab w:val="center" w:pos="4819"/>
        <w:tab w:val="right" w:pos="9638"/>
      </w:tabs>
    </w:pPr>
  </w:style>
  <w:style w:type="character" w:customStyle="1" w:styleId="IntestazioneCarattere">
    <w:name w:val="Intestazione Carattere"/>
    <w:link w:val="Intestazione"/>
    <w:uiPriority w:val="99"/>
    <w:rsid w:val="00432F38"/>
    <w:rPr>
      <w:sz w:val="22"/>
      <w:szCs w:val="22"/>
      <w:lang w:eastAsia="en-US"/>
    </w:rPr>
  </w:style>
  <w:style w:type="paragraph" w:styleId="Pidipagina">
    <w:name w:val="footer"/>
    <w:basedOn w:val="Normale"/>
    <w:link w:val="PidipaginaCarattere"/>
    <w:uiPriority w:val="99"/>
    <w:unhideWhenUsed/>
    <w:rsid w:val="00432F38"/>
    <w:pPr>
      <w:tabs>
        <w:tab w:val="center" w:pos="4819"/>
        <w:tab w:val="right" w:pos="9638"/>
      </w:tabs>
    </w:pPr>
  </w:style>
  <w:style w:type="character" w:customStyle="1" w:styleId="PidipaginaCarattere">
    <w:name w:val="Piè di pagina Carattere"/>
    <w:link w:val="Pidipagina"/>
    <w:uiPriority w:val="99"/>
    <w:rsid w:val="00432F38"/>
    <w:rPr>
      <w:sz w:val="22"/>
      <w:szCs w:val="22"/>
      <w:lang w:eastAsia="en-US"/>
    </w:rPr>
  </w:style>
  <w:style w:type="paragraph" w:styleId="Testofumetto">
    <w:name w:val="Balloon Text"/>
    <w:basedOn w:val="Normale"/>
    <w:link w:val="TestofumettoCarattere"/>
    <w:uiPriority w:val="99"/>
    <w:semiHidden/>
    <w:unhideWhenUsed/>
    <w:rsid w:val="00FF0C3E"/>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FF0C3E"/>
    <w:rPr>
      <w:rFonts w:ascii="Tahoma" w:hAnsi="Tahoma" w:cs="Tahoma"/>
      <w:sz w:val="16"/>
      <w:szCs w:val="16"/>
      <w:lang w:eastAsia="en-US"/>
    </w:rPr>
  </w:style>
  <w:style w:type="character" w:styleId="Collegamentoipertestuale">
    <w:name w:val="Hyperlink"/>
    <w:basedOn w:val="Carpredefinitoparagrafo"/>
    <w:uiPriority w:val="99"/>
    <w:unhideWhenUsed/>
    <w:rsid w:val="00C30DD4"/>
    <w:rPr>
      <w:color w:val="0000FF"/>
      <w:u w:val="single"/>
    </w:rPr>
  </w:style>
  <w:style w:type="paragraph" w:styleId="Paragrafoelenco">
    <w:name w:val="List Paragraph"/>
    <w:basedOn w:val="Normale"/>
    <w:uiPriority w:val="34"/>
    <w:qFormat/>
    <w:rsid w:val="00DE1588"/>
    <w:pPr>
      <w:spacing w:after="0" w:line="240" w:lineRule="auto"/>
      <w:ind w:left="720"/>
    </w:pPr>
    <w:rPr>
      <w:rFonts w:asciiTheme="minorHAnsi" w:eastAsiaTheme="minorHAnsi" w:hAnsiTheme="minorHAnsi" w:cstheme="minorBidi"/>
    </w:rPr>
  </w:style>
  <w:style w:type="paragraph" w:styleId="Revisione">
    <w:name w:val="Revision"/>
    <w:hidden/>
    <w:uiPriority w:val="99"/>
    <w:semiHidden/>
    <w:rsid w:val="001A72F6"/>
    <w:rPr>
      <w:sz w:val="22"/>
      <w:szCs w:val="22"/>
      <w:lang w:eastAsia="en-US"/>
    </w:rPr>
  </w:style>
  <w:style w:type="character" w:styleId="Collegamentovisitato">
    <w:name w:val="FollowedHyperlink"/>
    <w:basedOn w:val="Carpredefinitoparagrafo"/>
    <w:uiPriority w:val="99"/>
    <w:semiHidden/>
    <w:unhideWhenUsed/>
    <w:rsid w:val="00772AB6"/>
    <w:rPr>
      <w:color w:val="800080" w:themeColor="followedHyperlink"/>
      <w:u w:val="single"/>
    </w:rPr>
  </w:style>
  <w:style w:type="character" w:customStyle="1" w:styleId="Menzione1">
    <w:name w:val="Menzione1"/>
    <w:basedOn w:val="Carpredefinitoparagrafo"/>
    <w:uiPriority w:val="99"/>
    <w:semiHidden/>
    <w:unhideWhenUsed/>
    <w:rsid w:val="00A512C1"/>
    <w:rPr>
      <w:color w:val="2B579A"/>
      <w:shd w:val="clear" w:color="auto" w:fill="E6E6E6"/>
    </w:rPr>
  </w:style>
  <w:style w:type="paragraph" w:customStyle="1" w:styleId="Default">
    <w:name w:val="Default"/>
    <w:rsid w:val="00281402"/>
    <w:pPr>
      <w:autoSpaceDE w:val="0"/>
      <w:autoSpaceDN w:val="0"/>
      <w:adjustRightInd w:val="0"/>
    </w:pPr>
    <w:rPr>
      <w:rFonts w:cs="Calibri"/>
      <w:color w:val="000000"/>
      <w:sz w:val="24"/>
      <w:szCs w:val="24"/>
    </w:rPr>
  </w:style>
  <w:style w:type="character" w:customStyle="1" w:styleId="Titolo1Carattere">
    <w:name w:val="Titolo 1 Carattere"/>
    <w:basedOn w:val="Carpredefinitoparagrafo"/>
    <w:link w:val="Titolo1"/>
    <w:uiPriority w:val="9"/>
    <w:rsid w:val="00CC3F98"/>
    <w:rPr>
      <w:rFonts w:asciiTheme="majorHAnsi" w:eastAsiaTheme="majorEastAsia" w:hAnsiTheme="majorHAnsi" w:cstheme="majorBidi"/>
      <w:color w:val="365F91" w:themeColor="accent1" w:themeShade="BF"/>
      <w:sz w:val="32"/>
      <w:szCs w:val="32"/>
      <w:lang w:eastAsia="en-US"/>
    </w:rPr>
  </w:style>
  <w:style w:type="paragraph" w:styleId="Nessunaspaziatura">
    <w:name w:val="No Spacing"/>
    <w:uiPriority w:val="1"/>
    <w:qFormat/>
    <w:rsid w:val="00CC3F98"/>
    <w:rPr>
      <w:sz w:val="22"/>
      <w:szCs w:val="22"/>
      <w:lang w:eastAsia="en-US"/>
    </w:rPr>
  </w:style>
  <w:style w:type="character" w:customStyle="1" w:styleId="Titolo2Carattere">
    <w:name w:val="Titolo 2 Carattere"/>
    <w:basedOn w:val="Carpredefinitoparagrafo"/>
    <w:link w:val="Titolo2"/>
    <w:uiPriority w:val="9"/>
    <w:rsid w:val="00B42583"/>
    <w:rPr>
      <w:rFonts w:asciiTheme="majorHAnsi" w:eastAsiaTheme="majorEastAsia" w:hAnsiTheme="majorHAnsi" w:cstheme="majorBidi"/>
      <w:color w:val="365F91" w:themeColor="accent1" w:themeShade="BF"/>
      <w:sz w:val="26"/>
      <w:szCs w:val="26"/>
      <w:lang w:eastAsia="en-US"/>
    </w:rPr>
  </w:style>
  <w:style w:type="table" w:styleId="Tabellagriglia4-colore1">
    <w:name w:val="Grid Table 4 Accent 1"/>
    <w:basedOn w:val="Tabellanormale"/>
    <w:uiPriority w:val="49"/>
    <w:rsid w:val="005718BE"/>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Titolo3Carattere">
    <w:name w:val="Titolo 3 Carattere"/>
    <w:basedOn w:val="Carpredefinitoparagrafo"/>
    <w:link w:val="Titolo3"/>
    <w:uiPriority w:val="9"/>
    <w:rsid w:val="00865606"/>
    <w:rPr>
      <w:rFonts w:asciiTheme="majorHAnsi" w:eastAsiaTheme="majorEastAsia" w:hAnsiTheme="majorHAnsi" w:cstheme="majorBidi"/>
      <w:color w:val="243F60" w:themeColor="accent1" w:themeShade="7F"/>
      <w:sz w:val="24"/>
      <w:szCs w:val="24"/>
      <w:lang w:eastAsia="en-US"/>
    </w:rPr>
  </w:style>
  <w:style w:type="paragraph" w:styleId="Titolosommario">
    <w:name w:val="TOC Heading"/>
    <w:basedOn w:val="Titolo1"/>
    <w:next w:val="Normale"/>
    <w:uiPriority w:val="39"/>
    <w:unhideWhenUsed/>
    <w:qFormat/>
    <w:rsid w:val="003D1362"/>
    <w:pPr>
      <w:spacing w:line="259" w:lineRule="auto"/>
      <w:outlineLvl w:val="9"/>
    </w:pPr>
    <w:rPr>
      <w:lang w:eastAsia="it-IT"/>
    </w:rPr>
  </w:style>
  <w:style w:type="paragraph" w:styleId="Sommario1">
    <w:name w:val="toc 1"/>
    <w:basedOn w:val="Normale"/>
    <w:next w:val="Normale"/>
    <w:autoRedefine/>
    <w:uiPriority w:val="39"/>
    <w:unhideWhenUsed/>
    <w:rsid w:val="003D1362"/>
    <w:pPr>
      <w:spacing w:after="100"/>
    </w:pPr>
  </w:style>
  <w:style w:type="paragraph" w:styleId="Sommario2">
    <w:name w:val="toc 2"/>
    <w:basedOn w:val="Normale"/>
    <w:next w:val="Normale"/>
    <w:autoRedefine/>
    <w:uiPriority w:val="39"/>
    <w:unhideWhenUsed/>
    <w:rsid w:val="003D1362"/>
    <w:pPr>
      <w:spacing w:after="100"/>
      <w:ind w:left="220"/>
    </w:pPr>
  </w:style>
  <w:style w:type="paragraph" w:styleId="Sommario3">
    <w:name w:val="toc 3"/>
    <w:basedOn w:val="Normale"/>
    <w:next w:val="Normale"/>
    <w:autoRedefine/>
    <w:uiPriority w:val="39"/>
    <w:unhideWhenUsed/>
    <w:rsid w:val="003D1362"/>
    <w:pPr>
      <w:spacing w:after="100"/>
      <w:ind w:left="440"/>
    </w:pPr>
  </w:style>
  <w:style w:type="character" w:styleId="Menzionenonrisolta">
    <w:name w:val="Unresolved Mention"/>
    <w:basedOn w:val="Carpredefinitoparagrafo"/>
    <w:uiPriority w:val="99"/>
    <w:semiHidden/>
    <w:unhideWhenUsed/>
    <w:rsid w:val="00BB0E62"/>
    <w:rPr>
      <w:color w:val="808080"/>
      <w:shd w:val="clear" w:color="auto" w:fill="E6E6E6"/>
    </w:rPr>
  </w:style>
  <w:style w:type="table" w:styleId="Grigliatabella">
    <w:name w:val="Table Grid"/>
    <w:basedOn w:val="Tabellanormale"/>
    <w:uiPriority w:val="59"/>
    <w:rsid w:val="00BB2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griglia5scura-colore1">
    <w:name w:val="Grid Table 5 Dark Accent 1"/>
    <w:basedOn w:val="Tabellanormale"/>
    <w:uiPriority w:val="50"/>
    <w:rsid w:val="00D3376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Tabellagriglia5scura">
    <w:name w:val="Grid Table 5 Dark"/>
    <w:basedOn w:val="Tabellanormale"/>
    <w:uiPriority w:val="50"/>
    <w:rsid w:val="00D3376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ellagriglia4-colore6">
    <w:name w:val="Grid Table 4 Accent 6"/>
    <w:basedOn w:val="Tabellanormale"/>
    <w:uiPriority w:val="49"/>
    <w:rsid w:val="00D3376B"/>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ellagriglia4-colore5">
    <w:name w:val="Grid Table 4 Accent 5"/>
    <w:basedOn w:val="Tabellanormale"/>
    <w:uiPriority w:val="49"/>
    <w:rsid w:val="00D3376B"/>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ellaelenco4-colore1">
    <w:name w:val="List Table 4 Accent 1"/>
    <w:basedOn w:val="Tabellanormale"/>
    <w:uiPriority w:val="49"/>
    <w:rsid w:val="00D3376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ellagriglia2-colore1">
    <w:name w:val="Grid Table 2 Accent 1"/>
    <w:basedOn w:val="Tabellanormale"/>
    <w:uiPriority w:val="47"/>
    <w:rsid w:val="00D3376B"/>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ellagriglia3-colore1">
    <w:name w:val="Grid Table 3 Accent 1"/>
    <w:basedOn w:val="Tabellanormale"/>
    <w:uiPriority w:val="48"/>
    <w:rsid w:val="00D3376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Tabellaelenco1chiara-colore1">
    <w:name w:val="List Table 1 Light Accent 1"/>
    <w:basedOn w:val="Tabellanormale"/>
    <w:uiPriority w:val="46"/>
    <w:rsid w:val="00D3376B"/>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xmsonormal">
    <w:name w:val="x_msonormal"/>
    <w:basedOn w:val="Normale"/>
    <w:rsid w:val="00081088"/>
    <w:pPr>
      <w:spacing w:after="0" w:line="240" w:lineRule="auto"/>
    </w:pPr>
    <w:rPr>
      <w:rFonts w:eastAsiaTheme="minorHAnsi" w:cs="Calibri"/>
      <w:lang w:eastAsia="it-IT"/>
    </w:rPr>
  </w:style>
  <w:style w:type="character" w:styleId="Testosegnaposto">
    <w:name w:val="Placeholder Text"/>
    <w:basedOn w:val="Carpredefinitoparagrafo"/>
    <w:uiPriority w:val="99"/>
    <w:semiHidden/>
    <w:rsid w:val="00DF6A4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21716">
      <w:bodyDiv w:val="1"/>
      <w:marLeft w:val="0"/>
      <w:marRight w:val="0"/>
      <w:marTop w:val="0"/>
      <w:marBottom w:val="0"/>
      <w:divBdr>
        <w:top w:val="none" w:sz="0" w:space="0" w:color="auto"/>
        <w:left w:val="none" w:sz="0" w:space="0" w:color="auto"/>
        <w:bottom w:val="none" w:sz="0" w:space="0" w:color="auto"/>
        <w:right w:val="none" w:sz="0" w:space="0" w:color="auto"/>
      </w:divBdr>
    </w:div>
    <w:div w:id="66223378">
      <w:bodyDiv w:val="1"/>
      <w:marLeft w:val="0"/>
      <w:marRight w:val="0"/>
      <w:marTop w:val="0"/>
      <w:marBottom w:val="0"/>
      <w:divBdr>
        <w:top w:val="none" w:sz="0" w:space="0" w:color="auto"/>
        <w:left w:val="none" w:sz="0" w:space="0" w:color="auto"/>
        <w:bottom w:val="none" w:sz="0" w:space="0" w:color="auto"/>
        <w:right w:val="none" w:sz="0" w:space="0" w:color="auto"/>
      </w:divBdr>
    </w:div>
    <w:div w:id="72507921">
      <w:bodyDiv w:val="1"/>
      <w:marLeft w:val="0"/>
      <w:marRight w:val="0"/>
      <w:marTop w:val="0"/>
      <w:marBottom w:val="0"/>
      <w:divBdr>
        <w:top w:val="none" w:sz="0" w:space="0" w:color="auto"/>
        <w:left w:val="none" w:sz="0" w:space="0" w:color="auto"/>
        <w:bottom w:val="none" w:sz="0" w:space="0" w:color="auto"/>
        <w:right w:val="none" w:sz="0" w:space="0" w:color="auto"/>
      </w:divBdr>
    </w:div>
    <w:div w:id="92016851">
      <w:bodyDiv w:val="1"/>
      <w:marLeft w:val="0"/>
      <w:marRight w:val="0"/>
      <w:marTop w:val="0"/>
      <w:marBottom w:val="0"/>
      <w:divBdr>
        <w:top w:val="none" w:sz="0" w:space="0" w:color="auto"/>
        <w:left w:val="none" w:sz="0" w:space="0" w:color="auto"/>
        <w:bottom w:val="none" w:sz="0" w:space="0" w:color="auto"/>
        <w:right w:val="none" w:sz="0" w:space="0" w:color="auto"/>
      </w:divBdr>
    </w:div>
    <w:div w:id="142242187">
      <w:bodyDiv w:val="1"/>
      <w:marLeft w:val="0"/>
      <w:marRight w:val="0"/>
      <w:marTop w:val="0"/>
      <w:marBottom w:val="0"/>
      <w:divBdr>
        <w:top w:val="none" w:sz="0" w:space="0" w:color="auto"/>
        <w:left w:val="none" w:sz="0" w:space="0" w:color="auto"/>
        <w:bottom w:val="none" w:sz="0" w:space="0" w:color="auto"/>
        <w:right w:val="none" w:sz="0" w:space="0" w:color="auto"/>
      </w:divBdr>
    </w:div>
    <w:div w:id="260144355">
      <w:bodyDiv w:val="1"/>
      <w:marLeft w:val="0"/>
      <w:marRight w:val="0"/>
      <w:marTop w:val="0"/>
      <w:marBottom w:val="0"/>
      <w:divBdr>
        <w:top w:val="none" w:sz="0" w:space="0" w:color="auto"/>
        <w:left w:val="none" w:sz="0" w:space="0" w:color="auto"/>
        <w:bottom w:val="none" w:sz="0" w:space="0" w:color="auto"/>
        <w:right w:val="none" w:sz="0" w:space="0" w:color="auto"/>
      </w:divBdr>
    </w:div>
    <w:div w:id="263618358">
      <w:bodyDiv w:val="1"/>
      <w:marLeft w:val="0"/>
      <w:marRight w:val="0"/>
      <w:marTop w:val="0"/>
      <w:marBottom w:val="0"/>
      <w:divBdr>
        <w:top w:val="none" w:sz="0" w:space="0" w:color="auto"/>
        <w:left w:val="none" w:sz="0" w:space="0" w:color="auto"/>
        <w:bottom w:val="none" w:sz="0" w:space="0" w:color="auto"/>
        <w:right w:val="none" w:sz="0" w:space="0" w:color="auto"/>
      </w:divBdr>
    </w:div>
    <w:div w:id="268318274">
      <w:bodyDiv w:val="1"/>
      <w:marLeft w:val="0"/>
      <w:marRight w:val="0"/>
      <w:marTop w:val="0"/>
      <w:marBottom w:val="0"/>
      <w:divBdr>
        <w:top w:val="none" w:sz="0" w:space="0" w:color="auto"/>
        <w:left w:val="none" w:sz="0" w:space="0" w:color="auto"/>
        <w:bottom w:val="none" w:sz="0" w:space="0" w:color="auto"/>
        <w:right w:val="none" w:sz="0" w:space="0" w:color="auto"/>
      </w:divBdr>
    </w:div>
    <w:div w:id="344331256">
      <w:bodyDiv w:val="1"/>
      <w:marLeft w:val="0"/>
      <w:marRight w:val="0"/>
      <w:marTop w:val="0"/>
      <w:marBottom w:val="0"/>
      <w:divBdr>
        <w:top w:val="none" w:sz="0" w:space="0" w:color="auto"/>
        <w:left w:val="none" w:sz="0" w:space="0" w:color="auto"/>
        <w:bottom w:val="none" w:sz="0" w:space="0" w:color="auto"/>
        <w:right w:val="none" w:sz="0" w:space="0" w:color="auto"/>
      </w:divBdr>
    </w:div>
    <w:div w:id="368532401">
      <w:bodyDiv w:val="1"/>
      <w:marLeft w:val="0"/>
      <w:marRight w:val="0"/>
      <w:marTop w:val="0"/>
      <w:marBottom w:val="0"/>
      <w:divBdr>
        <w:top w:val="none" w:sz="0" w:space="0" w:color="auto"/>
        <w:left w:val="none" w:sz="0" w:space="0" w:color="auto"/>
        <w:bottom w:val="none" w:sz="0" w:space="0" w:color="auto"/>
        <w:right w:val="none" w:sz="0" w:space="0" w:color="auto"/>
      </w:divBdr>
    </w:div>
    <w:div w:id="380907970">
      <w:bodyDiv w:val="1"/>
      <w:marLeft w:val="0"/>
      <w:marRight w:val="0"/>
      <w:marTop w:val="0"/>
      <w:marBottom w:val="0"/>
      <w:divBdr>
        <w:top w:val="none" w:sz="0" w:space="0" w:color="auto"/>
        <w:left w:val="none" w:sz="0" w:space="0" w:color="auto"/>
        <w:bottom w:val="none" w:sz="0" w:space="0" w:color="auto"/>
        <w:right w:val="none" w:sz="0" w:space="0" w:color="auto"/>
      </w:divBdr>
    </w:div>
    <w:div w:id="390276691">
      <w:bodyDiv w:val="1"/>
      <w:marLeft w:val="0"/>
      <w:marRight w:val="0"/>
      <w:marTop w:val="0"/>
      <w:marBottom w:val="0"/>
      <w:divBdr>
        <w:top w:val="none" w:sz="0" w:space="0" w:color="auto"/>
        <w:left w:val="none" w:sz="0" w:space="0" w:color="auto"/>
        <w:bottom w:val="none" w:sz="0" w:space="0" w:color="auto"/>
        <w:right w:val="none" w:sz="0" w:space="0" w:color="auto"/>
      </w:divBdr>
    </w:div>
    <w:div w:id="411590892">
      <w:bodyDiv w:val="1"/>
      <w:marLeft w:val="0"/>
      <w:marRight w:val="0"/>
      <w:marTop w:val="0"/>
      <w:marBottom w:val="0"/>
      <w:divBdr>
        <w:top w:val="none" w:sz="0" w:space="0" w:color="auto"/>
        <w:left w:val="none" w:sz="0" w:space="0" w:color="auto"/>
        <w:bottom w:val="none" w:sz="0" w:space="0" w:color="auto"/>
        <w:right w:val="none" w:sz="0" w:space="0" w:color="auto"/>
      </w:divBdr>
    </w:div>
    <w:div w:id="428737845">
      <w:bodyDiv w:val="1"/>
      <w:marLeft w:val="0"/>
      <w:marRight w:val="0"/>
      <w:marTop w:val="0"/>
      <w:marBottom w:val="0"/>
      <w:divBdr>
        <w:top w:val="none" w:sz="0" w:space="0" w:color="auto"/>
        <w:left w:val="none" w:sz="0" w:space="0" w:color="auto"/>
        <w:bottom w:val="none" w:sz="0" w:space="0" w:color="auto"/>
        <w:right w:val="none" w:sz="0" w:space="0" w:color="auto"/>
      </w:divBdr>
    </w:div>
    <w:div w:id="437024379">
      <w:bodyDiv w:val="1"/>
      <w:marLeft w:val="0"/>
      <w:marRight w:val="0"/>
      <w:marTop w:val="0"/>
      <w:marBottom w:val="0"/>
      <w:divBdr>
        <w:top w:val="none" w:sz="0" w:space="0" w:color="auto"/>
        <w:left w:val="none" w:sz="0" w:space="0" w:color="auto"/>
        <w:bottom w:val="none" w:sz="0" w:space="0" w:color="auto"/>
        <w:right w:val="none" w:sz="0" w:space="0" w:color="auto"/>
      </w:divBdr>
    </w:div>
    <w:div w:id="437991373">
      <w:bodyDiv w:val="1"/>
      <w:marLeft w:val="0"/>
      <w:marRight w:val="0"/>
      <w:marTop w:val="0"/>
      <w:marBottom w:val="0"/>
      <w:divBdr>
        <w:top w:val="none" w:sz="0" w:space="0" w:color="auto"/>
        <w:left w:val="none" w:sz="0" w:space="0" w:color="auto"/>
        <w:bottom w:val="none" w:sz="0" w:space="0" w:color="auto"/>
        <w:right w:val="none" w:sz="0" w:space="0" w:color="auto"/>
      </w:divBdr>
    </w:div>
    <w:div w:id="447047985">
      <w:bodyDiv w:val="1"/>
      <w:marLeft w:val="0"/>
      <w:marRight w:val="0"/>
      <w:marTop w:val="0"/>
      <w:marBottom w:val="0"/>
      <w:divBdr>
        <w:top w:val="none" w:sz="0" w:space="0" w:color="auto"/>
        <w:left w:val="none" w:sz="0" w:space="0" w:color="auto"/>
        <w:bottom w:val="none" w:sz="0" w:space="0" w:color="auto"/>
        <w:right w:val="none" w:sz="0" w:space="0" w:color="auto"/>
      </w:divBdr>
    </w:div>
    <w:div w:id="493107828">
      <w:bodyDiv w:val="1"/>
      <w:marLeft w:val="0"/>
      <w:marRight w:val="0"/>
      <w:marTop w:val="0"/>
      <w:marBottom w:val="0"/>
      <w:divBdr>
        <w:top w:val="none" w:sz="0" w:space="0" w:color="auto"/>
        <w:left w:val="none" w:sz="0" w:space="0" w:color="auto"/>
        <w:bottom w:val="none" w:sz="0" w:space="0" w:color="auto"/>
        <w:right w:val="none" w:sz="0" w:space="0" w:color="auto"/>
      </w:divBdr>
    </w:div>
    <w:div w:id="550070096">
      <w:bodyDiv w:val="1"/>
      <w:marLeft w:val="0"/>
      <w:marRight w:val="0"/>
      <w:marTop w:val="0"/>
      <w:marBottom w:val="0"/>
      <w:divBdr>
        <w:top w:val="none" w:sz="0" w:space="0" w:color="auto"/>
        <w:left w:val="none" w:sz="0" w:space="0" w:color="auto"/>
        <w:bottom w:val="none" w:sz="0" w:space="0" w:color="auto"/>
        <w:right w:val="none" w:sz="0" w:space="0" w:color="auto"/>
      </w:divBdr>
    </w:div>
    <w:div w:id="614404723">
      <w:bodyDiv w:val="1"/>
      <w:marLeft w:val="0"/>
      <w:marRight w:val="0"/>
      <w:marTop w:val="0"/>
      <w:marBottom w:val="0"/>
      <w:divBdr>
        <w:top w:val="none" w:sz="0" w:space="0" w:color="auto"/>
        <w:left w:val="none" w:sz="0" w:space="0" w:color="auto"/>
        <w:bottom w:val="none" w:sz="0" w:space="0" w:color="auto"/>
        <w:right w:val="none" w:sz="0" w:space="0" w:color="auto"/>
      </w:divBdr>
    </w:div>
    <w:div w:id="617637740">
      <w:bodyDiv w:val="1"/>
      <w:marLeft w:val="0"/>
      <w:marRight w:val="0"/>
      <w:marTop w:val="0"/>
      <w:marBottom w:val="0"/>
      <w:divBdr>
        <w:top w:val="none" w:sz="0" w:space="0" w:color="auto"/>
        <w:left w:val="none" w:sz="0" w:space="0" w:color="auto"/>
        <w:bottom w:val="none" w:sz="0" w:space="0" w:color="auto"/>
        <w:right w:val="none" w:sz="0" w:space="0" w:color="auto"/>
      </w:divBdr>
    </w:div>
    <w:div w:id="623001072">
      <w:bodyDiv w:val="1"/>
      <w:marLeft w:val="0"/>
      <w:marRight w:val="0"/>
      <w:marTop w:val="0"/>
      <w:marBottom w:val="0"/>
      <w:divBdr>
        <w:top w:val="none" w:sz="0" w:space="0" w:color="auto"/>
        <w:left w:val="none" w:sz="0" w:space="0" w:color="auto"/>
        <w:bottom w:val="none" w:sz="0" w:space="0" w:color="auto"/>
        <w:right w:val="none" w:sz="0" w:space="0" w:color="auto"/>
      </w:divBdr>
    </w:div>
    <w:div w:id="656879928">
      <w:bodyDiv w:val="1"/>
      <w:marLeft w:val="0"/>
      <w:marRight w:val="0"/>
      <w:marTop w:val="0"/>
      <w:marBottom w:val="0"/>
      <w:divBdr>
        <w:top w:val="none" w:sz="0" w:space="0" w:color="auto"/>
        <w:left w:val="none" w:sz="0" w:space="0" w:color="auto"/>
        <w:bottom w:val="none" w:sz="0" w:space="0" w:color="auto"/>
        <w:right w:val="none" w:sz="0" w:space="0" w:color="auto"/>
      </w:divBdr>
    </w:div>
    <w:div w:id="677344237">
      <w:bodyDiv w:val="1"/>
      <w:marLeft w:val="0"/>
      <w:marRight w:val="0"/>
      <w:marTop w:val="0"/>
      <w:marBottom w:val="0"/>
      <w:divBdr>
        <w:top w:val="none" w:sz="0" w:space="0" w:color="auto"/>
        <w:left w:val="none" w:sz="0" w:space="0" w:color="auto"/>
        <w:bottom w:val="none" w:sz="0" w:space="0" w:color="auto"/>
        <w:right w:val="none" w:sz="0" w:space="0" w:color="auto"/>
      </w:divBdr>
    </w:div>
    <w:div w:id="713963864">
      <w:bodyDiv w:val="1"/>
      <w:marLeft w:val="0"/>
      <w:marRight w:val="0"/>
      <w:marTop w:val="0"/>
      <w:marBottom w:val="0"/>
      <w:divBdr>
        <w:top w:val="none" w:sz="0" w:space="0" w:color="auto"/>
        <w:left w:val="none" w:sz="0" w:space="0" w:color="auto"/>
        <w:bottom w:val="none" w:sz="0" w:space="0" w:color="auto"/>
        <w:right w:val="none" w:sz="0" w:space="0" w:color="auto"/>
      </w:divBdr>
    </w:div>
    <w:div w:id="737443160">
      <w:bodyDiv w:val="1"/>
      <w:marLeft w:val="0"/>
      <w:marRight w:val="0"/>
      <w:marTop w:val="0"/>
      <w:marBottom w:val="0"/>
      <w:divBdr>
        <w:top w:val="none" w:sz="0" w:space="0" w:color="auto"/>
        <w:left w:val="none" w:sz="0" w:space="0" w:color="auto"/>
        <w:bottom w:val="none" w:sz="0" w:space="0" w:color="auto"/>
        <w:right w:val="none" w:sz="0" w:space="0" w:color="auto"/>
      </w:divBdr>
    </w:div>
    <w:div w:id="743114188">
      <w:bodyDiv w:val="1"/>
      <w:marLeft w:val="0"/>
      <w:marRight w:val="0"/>
      <w:marTop w:val="0"/>
      <w:marBottom w:val="0"/>
      <w:divBdr>
        <w:top w:val="none" w:sz="0" w:space="0" w:color="auto"/>
        <w:left w:val="none" w:sz="0" w:space="0" w:color="auto"/>
        <w:bottom w:val="none" w:sz="0" w:space="0" w:color="auto"/>
        <w:right w:val="none" w:sz="0" w:space="0" w:color="auto"/>
      </w:divBdr>
    </w:div>
    <w:div w:id="759763672">
      <w:bodyDiv w:val="1"/>
      <w:marLeft w:val="0"/>
      <w:marRight w:val="0"/>
      <w:marTop w:val="0"/>
      <w:marBottom w:val="0"/>
      <w:divBdr>
        <w:top w:val="none" w:sz="0" w:space="0" w:color="auto"/>
        <w:left w:val="none" w:sz="0" w:space="0" w:color="auto"/>
        <w:bottom w:val="none" w:sz="0" w:space="0" w:color="auto"/>
        <w:right w:val="none" w:sz="0" w:space="0" w:color="auto"/>
      </w:divBdr>
    </w:div>
    <w:div w:id="814683390">
      <w:bodyDiv w:val="1"/>
      <w:marLeft w:val="0"/>
      <w:marRight w:val="0"/>
      <w:marTop w:val="0"/>
      <w:marBottom w:val="0"/>
      <w:divBdr>
        <w:top w:val="none" w:sz="0" w:space="0" w:color="auto"/>
        <w:left w:val="none" w:sz="0" w:space="0" w:color="auto"/>
        <w:bottom w:val="none" w:sz="0" w:space="0" w:color="auto"/>
        <w:right w:val="none" w:sz="0" w:space="0" w:color="auto"/>
      </w:divBdr>
    </w:div>
    <w:div w:id="876813701">
      <w:bodyDiv w:val="1"/>
      <w:marLeft w:val="0"/>
      <w:marRight w:val="0"/>
      <w:marTop w:val="0"/>
      <w:marBottom w:val="0"/>
      <w:divBdr>
        <w:top w:val="none" w:sz="0" w:space="0" w:color="auto"/>
        <w:left w:val="none" w:sz="0" w:space="0" w:color="auto"/>
        <w:bottom w:val="none" w:sz="0" w:space="0" w:color="auto"/>
        <w:right w:val="none" w:sz="0" w:space="0" w:color="auto"/>
      </w:divBdr>
    </w:div>
    <w:div w:id="920410710">
      <w:bodyDiv w:val="1"/>
      <w:marLeft w:val="0"/>
      <w:marRight w:val="0"/>
      <w:marTop w:val="0"/>
      <w:marBottom w:val="0"/>
      <w:divBdr>
        <w:top w:val="none" w:sz="0" w:space="0" w:color="auto"/>
        <w:left w:val="none" w:sz="0" w:space="0" w:color="auto"/>
        <w:bottom w:val="none" w:sz="0" w:space="0" w:color="auto"/>
        <w:right w:val="none" w:sz="0" w:space="0" w:color="auto"/>
      </w:divBdr>
    </w:div>
    <w:div w:id="923612711">
      <w:bodyDiv w:val="1"/>
      <w:marLeft w:val="0"/>
      <w:marRight w:val="0"/>
      <w:marTop w:val="0"/>
      <w:marBottom w:val="0"/>
      <w:divBdr>
        <w:top w:val="none" w:sz="0" w:space="0" w:color="auto"/>
        <w:left w:val="none" w:sz="0" w:space="0" w:color="auto"/>
        <w:bottom w:val="none" w:sz="0" w:space="0" w:color="auto"/>
        <w:right w:val="none" w:sz="0" w:space="0" w:color="auto"/>
      </w:divBdr>
    </w:div>
    <w:div w:id="963078378">
      <w:bodyDiv w:val="1"/>
      <w:marLeft w:val="0"/>
      <w:marRight w:val="0"/>
      <w:marTop w:val="0"/>
      <w:marBottom w:val="0"/>
      <w:divBdr>
        <w:top w:val="none" w:sz="0" w:space="0" w:color="auto"/>
        <w:left w:val="none" w:sz="0" w:space="0" w:color="auto"/>
        <w:bottom w:val="none" w:sz="0" w:space="0" w:color="auto"/>
        <w:right w:val="none" w:sz="0" w:space="0" w:color="auto"/>
      </w:divBdr>
    </w:div>
    <w:div w:id="979114120">
      <w:bodyDiv w:val="1"/>
      <w:marLeft w:val="0"/>
      <w:marRight w:val="0"/>
      <w:marTop w:val="0"/>
      <w:marBottom w:val="0"/>
      <w:divBdr>
        <w:top w:val="none" w:sz="0" w:space="0" w:color="auto"/>
        <w:left w:val="none" w:sz="0" w:space="0" w:color="auto"/>
        <w:bottom w:val="none" w:sz="0" w:space="0" w:color="auto"/>
        <w:right w:val="none" w:sz="0" w:space="0" w:color="auto"/>
      </w:divBdr>
    </w:div>
    <w:div w:id="1013651791">
      <w:bodyDiv w:val="1"/>
      <w:marLeft w:val="0"/>
      <w:marRight w:val="0"/>
      <w:marTop w:val="0"/>
      <w:marBottom w:val="0"/>
      <w:divBdr>
        <w:top w:val="none" w:sz="0" w:space="0" w:color="auto"/>
        <w:left w:val="none" w:sz="0" w:space="0" w:color="auto"/>
        <w:bottom w:val="none" w:sz="0" w:space="0" w:color="auto"/>
        <w:right w:val="none" w:sz="0" w:space="0" w:color="auto"/>
      </w:divBdr>
    </w:div>
    <w:div w:id="1016884469">
      <w:bodyDiv w:val="1"/>
      <w:marLeft w:val="0"/>
      <w:marRight w:val="0"/>
      <w:marTop w:val="0"/>
      <w:marBottom w:val="0"/>
      <w:divBdr>
        <w:top w:val="none" w:sz="0" w:space="0" w:color="auto"/>
        <w:left w:val="none" w:sz="0" w:space="0" w:color="auto"/>
        <w:bottom w:val="none" w:sz="0" w:space="0" w:color="auto"/>
        <w:right w:val="none" w:sz="0" w:space="0" w:color="auto"/>
      </w:divBdr>
    </w:div>
    <w:div w:id="1060441101">
      <w:bodyDiv w:val="1"/>
      <w:marLeft w:val="0"/>
      <w:marRight w:val="0"/>
      <w:marTop w:val="0"/>
      <w:marBottom w:val="0"/>
      <w:divBdr>
        <w:top w:val="none" w:sz="0" w:space="0" w:color="auto"/>
        <w:left w:val="none" w:sz="0" w:space="0" w:color="auto"/>
        <w:bottom w:val="none" w:sz="0" w:space="0" w:color="auto"/>
        <w:right w:val="none" w:sz="0" w:space="0" w:color="auto"/>
      </w:divBdr>
    </w:div>
    <w:div w:id="1068767377">
      <w:bodyDiv w:val="1"/>
      <w:marLeft w:val="0"/>
      <w:marRight w:val="0"/>
      <w:marTop w:val="0"/>
      <w:marBottom w:val="0"/>
      <w:divBdr>
        <w:top w:val="none" w:sz="0" w:space="0" w:color="auto"/>
        <w:left w:val="none" w:sz="0" w:space="0" w:color="auto"/>
        <w:bottom w:val="none" w:sz="0" w:space="0" w:color="auto"/>
        <w:right w:val="none" w:sz="0" w:space="0" w:color="auto"/>
      </w:divBdr>
    </w:div>
    <w:div w:id="1075276186">
      <w:bodyDiv w:val="1"/>
      <w:marLeft w:val="0"/>
      <w:marRight w:val="0"/>
      <w:marTop w:val="0"/>
      <w:marBottom w:val="0"/>
      <w:divBdr>
        <w:top w:val="none" w:sz="0" w:space="0" w:color="auto"/>
        <w:left w:val="none" w:sz="0" w:space="0" w:color="auto"/>
        <w:bottom w:val="none" w:sz="0" w:space="0" w:color="auto"/>
        <w:right w:val="none" w:sz="0" w:space="0" w:color="auto"/>
      </w:divBdr>
    </w:div>
    <w:div w:id="1095785188">
      <w:bodyDiv w:val="1"/>
      <w:marLeft w:val="0"/>
      <w:marRight w:val="0"/>
      <w:marTop w:val="0"/>
      <w:marBottom w:val="0"/>
      <w:divBdr>
        <w:top w:val="none" w:sz="0" w:space="0" w:color="auto"/>
        <w:left w:val="none" w:sz="0" w:space="0" w:color="auto"/>
        <w:bottom w:val="none" w:sz="0" w:space="0" w:color="auto"/>
        <w:right w:val="none" w:sz="0" w:space="0" w:color="auto"/>
      </w:divBdr>
    </w:div>
    <w:div w:id="1123428158">
      <w:bodyDiv w:val="1"/>
      <w:marLeft w:val="0"/>
      <w:marRight w:val="0"/>
      <w:marTop w:val="0"/>
      <w:marBottom w:val="0"/>
      <w:divBdr>
        <w:top w:val="none" w:sz="0" w:space="0" w:color="auto"/>
        <w:left w:val="none" w:sz="0" w:space="0" w:color="auto"/>
        <w:bottom w:val="none" w:sz="0" w:space="0" w:color="auto"/>
        <w:right w:val="none" w:sz="0" w:space="0" w:color="auto"/>
      </w:divBdr>
    </w:div>
    <w:div w:id="1134445266">
      <w:bodyDiv w:val="1"/>
      <w:marLeft w:val="0"/>
      <w:marRight w:val="0"/>
      <w:marTop w:val="0"/>
      <w:marBottom w:val="0"/>
      <w:divBdr>
        <w:top w:val="none" w:sz="0" w:space="0" w:color="auto"/>
        <w:left w:val="none" w:sz="0" w:space="0" w:color="auto"/>
        <w:bottom w:val="none" w:sz="0" w:space="0" w:color="auto"/>
        <w:right w:val="none" w:sz="0" w:space="0" w:color="auto"/>
      </w:divBdr>
    </w:div>
    <w:div w:id="1186408361">
      <w:bodyDiv w:val="1"/>
      <w:marLeft w:val="0"/>
      <w:marRight w:val="0"/>
      <w:marTop w:val="0"/>
      <w:marBottom w:val="0"/>
      <w:divBdr>
        <w:top w:val="none" w:sz="0" w:space="0" w:color="auto"/>
        <w:left w:val="none" w:sz="0" w:space="0" w:color="auto"/>
        <w:bottom w:val="none" w:sz="0" w:space="0" w:color="auto"/>
        <w:right w:val="none" w:sz="0" w:space="0" w:color="auto"/>
      </w:divBdr>
    </w:div>
    <w:div w:id="1190530393">
      <w:bodyDiv w:val="1"/>
      <w:marLeft w:val="0"/>
      <w:marRight w:val="0"/>
      <w:marTop w:val="0"/>
      <w:marBottom w:val="0"/>
      <w:divBdr>
        <w:top w:val="none" w:sz="0" w:space="0" w:color="auto"/>
        <w:left w:val="none" w:sz="0" w:space="0" w:color="auto"/>
        <w:bottom w:val="none" w:sz="0" w:space="0" w:color="auto"/>
        <w:right w:val="none" w:sz="0" w:space="0" w:color="auto"/>
      </w:divBdr>
    </w:div>
    <w:div w:id="1213425392">
      <w:bodyDiv w:val="1"/>
      <w:marLeft w:val="0"/>
      <w:marRight w:val="0"/>
      <w:marTop w:val="0"/>
      <w:marBottom w:val="0"/>
      <w:divBdr>
        <w:top w:val="none" w:sz="0" w:space="0" w:color="auto"/>
        <w:left w:val="none" w:sz="0" w:space="0" w:color="auto"/>
        <w:bottom w:val="none" w:sz="0" w:space="0" w:color="auto"/>
        <w:right w:val="none" w:sz="0" w:space="0" w:color="auto"/>
      </w:divBdr>
    </w:div>
    <w:div w:id="1229880713">
      <w:bodyDiv w:val="1"/>
      <w:marLeft w:val="0"/>
      <w:marRight w:val="0"/>
      <w:marTop w:val="0"/>
      <w:marBottom w:val="0"/>
      <w:divBdr>
        <w:top w:val="none" w:sz="0" w:space="0" w:color="auto"/>
        <w:left w:val="none" w:sz="0" w:space="0" w:color="auto"/>
        <w:bottom w:val="none" w:sz="0" w:space="0" w:color="auto"/>
        <w:right w:val="none" w:sz="0" w:space="0" w:color="auto"/>
      </w:divBdr>
    </w:div>
    <w:div w:id="1246458011">
      <w:bodyDiv w:val="1"/>
      <w:marLeft w:val="0"/>
      <w:marRight w:val="0"/>
      <w:marTop w:val="0"/>
      <w:marBottom w:val="0"/>
      <w:divBdr>
        <w:top w:val="none" w:sz="0" w:space="0" w:color="auto"/>
        <w:left w:val="none" w:sz="0" w:space="0" w:color="auto"/>
        <w:bottom w:val="none" w:sz="0" w:space="0" w:color="auto"/>
        <w:right w:val="none" w:sz="0" w:space="0" w:color="auto"/>
      </w:divBdr>
    </w:div>
    <w:div w:id="1247885071">
      <w:bodyDiv w:val="1"/>
      <w:marLeft w:val="0"/>
      <w:marRight w:val="0"/>
      <w:marTop w:val="0"/>
      <w:marBottom w:val="0"/>
      <w:divBdr>
        <w:top w:val="none" w:sz="0" w:space="0" w:color="auto"/>
        <w:left w:val="none" w:sz="0" w:space="0" w:color="auto"/>
        <w:bottom w:val="none" w:sz="0" w:space="0" w:color="auto"/>
        <w:right w:val="none" w:sz="0" w:space="0" w:color="auto"/>
      </w:divBdr>
    </w:div>
    <w:div w:id="1273129298">
      <w:bodyDiv w:val="1"/>
      <w:marLeft w:val="0"/>
      <w:marRight w:val="0"/>
      <w:marTop w:val="0"/>
      <w:marBottom w:val="0"/>
      <w:divBdr>
        <w:top w:val="none" w:sz="0" w:space="0" w:color="auto"/>
        <w:left w:val="none" w:sz="0" w:space="0" w:color="auto"/>
        <w:bottom w:val="none" w:sz="0" w:space="0" w:color="auto"/>
        <w:right w:val="none" w:sz="0" w:space="0" w:color="auto"/>
      </w:divBdr>
    </w:div>
    <w:div w:id="1280264654">
      <w:bodyDiv w:val="1"/>
      <w:marLeft w:val="0"/>
      <w:marRight w:val="0"/>
      <w:marTop w:val="0"/>
      <w:marBottom w:val="0"/>
      <w:divBdr>
        <w:top w:val="none" w:sz="0" w:space="0" w:color="auto"/>
        <w:left w:val="none" w:sz="0" w:space="0" w:color="auto"/>
        <w:bottom w:val="none" w:sz="0" w:space="0" w:color="auto"/>
        <w:right w:val="none" w:sz="0" w:space="0" w:color="auto"/>
      </w:divBdr>
    </w:div>
    <w:div w:id="1298022942">
      <w:bodyDiv w:val="1"/>
      <w:marLeft w:val="0"/>
      <w:marRight w:val="0"/>
      <w:marTop w:val="0"/>
      <w:marBottom w:val="0"/>
      <w:divBdr>
        <w:top w:val="none" w:sz="0" w:space="0" w:color="auto"/>
        <w:left w:val="none" w:sz="0" w:space="0" w:color="auto"/>
        <w:bottom w:val="none" w:sz="0" w:space="0" w:color="auto"/>
        <w:right w:val="none" w:sz="0" w:space="0" w:color="auto"/>
      </w:divBdr>
    </w:div>
    <w:div w:id="1321617703">
      <w:bodyDiv w:val="1"/>
      <w:marLeft w:val="0"/>
      <w:marRight w:val="0"/>
      <w:marTop w:val="0"/>
      <w:marBottom w:val="0"/>
      <w:divBdr>
        <w:top w:val="none" w:sz="0" w:space="0" w:color="auto"/>
        <w:left w:val="none" w:sz="0" w:space="0" w:color="auto"/>
        <w:bottom w:val="none" w:sz="0" w:space="0" w:color="auto"/>
        <w:right w:val="none" w:sz="0" w:space="0" w:color="auto"/>
      </w:divBdr>
    </w:div>
    <w:div w:id="1325090176">
      <w:bodyDiv w:val="1"/>
      <w:marLeft w:val="0"/>
      <w:marRight w:val="0"/>
      <w:marTop w:val="0"/>
      <w:marBottom w:val="0"/>
      <w:divBdr>
        <w:top w:val="none" w:sz="0" w:space="0" w:color="auto"/>
        <w:left w:val="none" w:sz="0" w:space="0" w:color="auto"/>
        <w:bottom w:val="none" w:sz="0" w:space="0" w:color="auto"/>
        <w:right w:val="none" w:sz="0" w:space="0" w:color="auto"/>
      </w:divBdr>
    </w:div>
    <w:div w:id="1333530515">
      <w:bodyDiv w:val="1"/>
      <w:marLeft w:val="0"/>
      <w:marRight w:val="0"/>
      <w:marTop w:val="0"/>
      <w:marBottom w:val="0"/>
      <w:divBdr>
        <w:top w:val="none" w:sz="0" w:space="0" w:color="auto"/>
        <w:left w:val="none" w:sz="0" w:space="0" w:color="auto"/>
        <w:bottom w:val="none" w:sz="0" w:space="0" w:color="auto"/>
        <w:right w:val="none" w:sz="0" w:space="0" w:color="auto"/>
      </w:divBdr>
    </w:div>
    <w:div w:id="1350179988">
      <w:bodyDiv w:val="1"/>
      <w:marLeft w:val="0"/>
      <w:marRight w:val="0"/>
      <w:marTop w:val="0"/>
      <w:marBottom w:val="0"/>
      <w:divBdr>
        <w:top w:val="none" w:sz="0" w:space="0" w:color="auto"/>
        <w:left w:val="none" w:sz="0" w:space="0" w:color="auto"/>
        <w:bottom w:val="none" w:sz="0" w:space="0" w:color="auto"/>
        <w:right w:val="none" w:sz="0" w:space="0" w:color="auto"/>
      </w:divBdr>
    </w:div>
    <w:div w:id="1375930494">
      <w:bodyDiv w:val="1"/>
      <w:marLeft w:val="0"/>
      <w:marRight w:val="0"/>
      <w:marTop w:val="0"/>
      <w:marBottom w:val="0"/>
      <w:divBdr>
        <w:top w:val="none" w:sz="0" w:space="0" w:color="auto"/>
        <w:left w:val="none" w:sz="0" w:space="0" w:color="auto"/>
        <w:bottom w:val="none" w:sz="0" w:space="0" w:color="auto"/>
        <w:right w:val="none" w:sz="0" w:space="0" w:color="auto"/>
      </w:divBdr>
    </w:div>
    <w:div w:id="1492411088">
      <w:bodyDiv w:val="1"/>
      <w:marLeft w:val="0"/>
      <w:marRight w:val="0"/>
      <w:marTop w:val="0"/>
      <w:marBottom w:val="0"/>
      <w:divBdr>
        <w:top w:val="none" w:sz="0" w:space="0" w:color="auto"/>
        <w:left w:val="none" w:sz="0" w:space="0" w:color="auto"/>
        <w:bottom w:val="none" w:sz="0" w:space="0" w:color="auto"/>
        <w:right w:val="none" w:sz="0" w:space="0" w:color="auto"/>
      </w:divBdr>
    </w:div>
    <w:div w:id="1515146838">
      <w:bodyDiv w:val="1"/>
      <w:marLeft w:val="0"/>
      <w:marRight w:val="0"/>
      <w:marTop w:val="0"/>
      <w:marBottom w:val="0"/>
      <w:divBdr>
        <w:top w:val="none" w:sz="0" w:space="0" w:color="auto"/>
        <w:left w:val="none" w:sz="0" w:space="0" w:color="auto"/>
        <w:bottom w:val="none" w:sz="0" w:space="0" w:color="auto"/>
        <w:right w:val="none" w:sz="0" w:space="0" w:color="auto"/>
      </w:divBdr>
    </w:div>
    <w:div w:id="1589995813">
      <w:bodyDiv w:val="1"/>
      <w:marLeft w:val="0"/>
      <w:marRight w:val="0"/>
      <w:marTop w:val="0"/>
      <w:marBottom w:val="0"/>
      <w:divBdr>
        <w:top w:val="none" w:sz="0" w:space="0" w:color="auto"/>
        <w:left w:val="none" w:sz="0" w:space="0" w:color="auto"/>
        <w:bottom w:val="none" w:sz="0" w:space="0" w:color="auto"/>
        <w:right w:val="none" w:sz="0" w:space="0" w:color="auto"/>
      </w:divBdr>
    </w:div>
    <w:div w:id="1605959990">
      <w:bodyDiv w:val="1"/>
      <w:marLeft w:val="0"/>
      <w:marRight w:val="0"/>
      <w:marTop w:val="0"/>
      <w:marBottom w:val="0"/>
      <w:divBdr>
        <w:top w:val="none" w:sz="0" w:space="0" w:color="auto"/>
        <w:left w:val="none" w:sz="0" w:space="0" w:color="auto"/>
        <w:bottom w:val="none" w:sz="0" w:space="0" w:color="auto"/>
        <w:right w:val="none" w:sz="0" w:space="0" w:color="auto"/>
      </w:divBdr>
    </w:div>
    <w:div w:id="1612518280">
      <w:bodyDiv w:val="1"/>
      <w:marLeft w:val="0"/>
      <w:marRight w:val="0"/>
      <w:marTop w:val="0"/>
      <w:marBottom w:val="0"/>
      <w:divBdr>
        <w:top w:val="none" w:sz="0" w:space="0" w:color="auto"/>
        <w:left w:val="none" w:sz="0" w:space="0" w:color="auto"/>
        <w:bottom w:val="none" w:sz="0" w:space="0" w:color="auto"/>
        <w:right w:val="none" w:sz="0" w:space="0" w:color="auto"/>
      </w:divBdr>
    </w:div>
    <w:div w:id="1613828847">
      <w:bodyDiv w:val="1"/>
      <w:marLeft w:val="0"/>
      <w:marRight w:val="0"/>
      <w:marTop w:val="0"/>
      <w:marBottom w:val="0"/>
      <w:divBdr>
        <w:top w:val="none" w:sz="0" w:space="0" w:color="auto"/>
        <w:left w:val="none" w:sz="0" w:space="0" w:color="auto"/>
        <w:bottom w:val="none" w:sz="0" w:space="0" w:color="auto"/>
        <w:right w:val="none" w:sz="0" w:space="0" w:color="auto"/>
      </w:divBdr>
    </w:div>
    <w:div w:id="1625770931">
      <w:bodyDiv w:val="1"/>
      <w:marLeft w:val="0"/>
      <w:marRight w:val="0"/>
      <w:marTop w:val="0"/>
      <w:marBottom w:val="0"/>
      <w:divBdr>
        <w:top w:val="none" w:sz="0" w:space="0" w:color="auto"/>
        <w:left w:val="none" w:sz="0" w:space="0" w:color="auto"/>
        <w:bottom w:val="none" w:sz="0" w:space="0" w:color="auto"/>
        <w:right w:val="none" w:sz="0" w:space="0" w:color="auto"/>
      </w:divBdr>
    </w:div>
    <w:div w:id="1646275122">
      <w:bodyDiv w:val="1"/>
      <w:marLeft w:val="0"/>
      <w:marRight w:val="0"/>
      <w:marTop w:val="0"/>
      <w:marBottom w:val="0"/>
      <w:divBdr>
        <w:top w:val="none" w:sz="0" w:space="0" w:color="auto"/>
        <w:left w:val="none" w:sz="0" w:space="0" w:color="auto"/>
        <w:bottom w:val="none" w:sz="0" w:space="0" w:color="auto"/>
        <w:right w:val="none" w:sz="0" w:space="0" w:color="auto"/>
      </w:divBdr>
    </w:div>
    <w:div w:id="1650285903">
      <w:bodyDiv w:val="1"/>
      <w:marLeft w:val="0"/>
      <w:marRight w:val="0"/>
      <w:marTop w:val="0"/>
      <w:marBottom w:val="0"/>
      <w:divBdr>
        <w:top w:val="none" w:sz="0" w:space="0" w:color="auto"/>
        <w:left w:val="none" w:sz="0" w:space="0" w:color="auto"/>
        <w:bottom w:val="none" w:sz="0" w:space="0" w:color="auto"/>
        <w:right w:val="none" w:sz="0" w:space="0" w:color="auto"/>
      </w:divBdr>
    </w:div>
    <w:div w:id="1660427961">
      <w:bodyDiv w:val="1"/>
      <w:marLeft w:val="0"/>
      <w:marRight w:val="0"/>
      <w:marTop w:val="0"/>
      <w:marBottom w:val="0"/>
      <w:divBdr>
        <w:top w:val="none" w:sz="0" w:space="0" w:color="auto"/>
        <w:left w:val="none" w:sz="0" w:space="0" w:color="auto"/>
        <w:bottom w:val="none" w:sz="0" w:space="0" w:color="auto"/>
        <w:right w:val="none" w:sz="0" w:space="0" w:color="auto"/>
      </w:divBdr>
    </w:div>
    <w:div w:id="1696616737">
      <w:bodyDiv w:val="1"/>
      <w:marLeft w:val="0"/>
      <w:marRight w:val="0"/>
      <w:marTop w:val="0"/>
      <w:marBottom w:val="0"/>
      <w:divBdr>
        <w:top w:val="none" w:sz="0" w:space="0" w:color="auto"/>
        <w:left w:val="none" w:sz="0" w:space="0" w:color="auto"/>
        <w:bottom w:val="none" w:sz="0" w:space="0" w:color="auto"/>
        <w:right w:val="none" w:sz="0" w:space="0" w:color="auto"/>
      </w:divBdr>
    </w:div>
    <w:div w:id="1698698306">
      <w:bodyDiv w:val="1"/>
      <w:marLeft w:val="0"/>
      <w:marRight w:val="0"/>
      <w:marTop w:val="0"/>
      <w:marBottom w:val="0"/>
      <w:divBdr>
        <w:top w:val="none" w:sz="0" w:space="0" w:color="auto"/>
        <w:left w:val="none" w:sz="0" w:space="0" w:color="auto"/>
        <w:bottom w:val="none" w:sz="0" w:space="0" w:color="auto"/>
        <w:right w:val="none" w:sz="0" w:space="0" w:color="auto"/>
      </w:divBdr>
    </w:div>
    <w:div w:id="1720474895">
      <w:bodyDiv w:val="1"/>
      <w:marLeft w:val="0"/>
      <w:marRight w:val="0"/>
      <w:marTop w:val="0"/>
      <w:marBottom w:val="0"/>
      <w:divBdr>
        <w:top w:val="none" w:sz="0" w:space="0" w:color="auto"/>
        <w:left w:val="none" w:sz="0" w:space="0" w:color="auto"/>
        <w:bottom w:val="none" w:sz="0" w:space="0" w:color="auto"/>
        <w:right w:val="none" w:sz="0" w:space="0" w:color="auto"/>
      </w:divBdr>
    </w:div>
    <w:div w:id="1752654537">
      <w:bodyDiv w:val="1"/>
      <w:marLeft w:val="0"/>
      <w:marRight w:val="0"/>
      <w:marTop w:val="0"/>
      <w:marBottom w:val="0"/>
      <w:divBdr>
        <w:top w:val="none" w:sz="0" w:space="0" w:color="auto"/>
        <w:left w:val="none" w:sz="0" w:space="0" w:color="auto"/>
        <w:bottom w:val="none" w:sz="0" w:space="0" w:color="auto"/>
        <w:right w:val="none" w:sz="0" w:space="0" w:color="auto"/>
      </w:divBdr>
    </w:div>
    <w:div w:id="1791120477">
      <w:bodyDiv w:val="1"/>
      <w:marLeft w:val="0"/>
      <w:marRight w:val="0"/>
      <w:marTop w:val="0"/>
      <w:marBottom w:val="0"/>
      <w:divBdr>
        <w:top w:val="none" w:sz="0" w:space="0" w:color="auto"/>
        <w:left w:val="none" w:sz="0" w:space="0" w:color="auto"/>
        <w:bottom w:val="none" w:sz="0" w:space="0" w:color="auto"/>
        <w:right w:val="none" w:sz="0" w:space="0" w:color="auto"/>
      </w:divBdr>
    </w:div>
    <w:div w:id="1791968988">
      <w:bodyDiv w:val="1"/>
      <w:marLeft w:val="0"/>
      <w:marRight w:val="0"/>
      <w:marTop w:val="0"/>
      <w:marBottom w:val="0"/>
      <w:divBdr>
        <w:top w:val="none" w:sz="0" w:space="0" w:color="auto"/>
        <w:left w:val="none" w:sz="0" w:space="0" w:color="auto"/>
        <w:bottom w:val="none" w:sz="0" w:space="0" w:color="auto"/>
        <w:right w:val="none" w:sz="0" w:space="0" w:color="auto"/>
      </w:divBdr>
    </w:div>
    <w:div w:id="1804157103">
      <w:bodyDiv w:val="1"/>
      <w:marLeft w:val="0"/>
      <w:marRight w:val="0"/>
      <w:marTop w:val="0"/>
      <w:marBottom w:val="0"/>
      <w:divBdr>
        <w:top w:val="none" w:sz="0" w:space="0" w:color="auto"/>
        <w:left w:val="none" w:sz="0" w:space="0" w:color="auto"/>
        <w:bottom w:val="none" w:sz="0" w:space="0" w:color="auto"/>
        <w:right w:val="none" w:sz="0" w:space="0" w:color="auto"/>
      </w:divBdr>
    </w:div>
    <w:div w:id="1867910446">
      <w:bodyDiv w:val="1"/>
      <w:marLeft w:val="0"/>
      <w:marRight w:val="0"/>
      <w:marTop w:val="0"/>
      <w:marBottom w:val="0"/>
      <w:divBdr>
        <w:top w:val="none" w:sz="0" w:space="0" w:color="auto"/>
        <w:left w:val="none" w:sz="0" w:space="0" w:color="auto"/>
        <w:bottom w:val="none" w:sz="0" w:space="0" w:color="auto"/>
        <w:right w:val="none" w:sz="0" w:space="0" w:color="auto"/>
      </w:divBdr>
    </w:div>
    <w:div w:id="1923102327">
      <w:bodyDiv w:val="1"/>
      <w:marLeft w:val="0"/>
      <w:marRight w:val="0"/>
      <w:marTop w:val="0"/>
      <w:marBottom w:val="0"/>
      <w:divBdr>
        <w:top w:val="none" w:sz="0" w:space="0" w:color="auto"/>
        <w:left w:val="none" w:sz="0" w:space="0" w:color="auto"/>
        <w:bottom w:val="none" w:sz="0" w:space="0" w:color="auto"/>
        <w:right w:val="none" w:sz="0" w:space="0" w:color="auto"/>
      </w:divBdr>
    </w:div>
    <w:div w:id="2012364797">
      <w:bodyDiv w:val="1"/>
      <w:marLeft w:val="0"/>
      <w:marRight w:val="0"/>
      <w:marTop w:val="0"/>
      <w:marBottom w:val="0"/>
      <w:divBdr>
        <w:top w:val="none" w:sz="0" w:space="0" w:color="auto"/>
        <w:left w:val="none" w:sz="0" w:space="0" w:color="auto"/>
        <w:bottom w:val="none" w:sz="0" w:space="0" w:color="auto"/>
        <w:right w:val="none" w:sz="0" w:space="0" w:color="auto"/>
      </w:divBdr>
    </w:div>
    <w:div w:id="2022931040">
      <w:bodyDiv w:val="1"/>
      <w:marLeft w:val="0"/>
      <w:marRight w:val="0"/>
      <w:marTop w:val="0"/>
      <w:marBottom w:val="0"/>
      <w:divBdr>
        <w:top w:val="none" w:sz="0" w:space="0" w:color="auto"/>
        <w:left w:val="none" w:sz="0" w:space="0" w:color="auto"/>
        <w:bottom w:val="none" w:sz="0" w:space="0" w:color="auto"/>
        <w:right w:val="none" w:sz="0" w:space="0" w:color="auto"/>
      </w:divBdr>
    </w:div>
    <w:div w:id="2035498592">
      <w:bodyDiv w:val="1"/>
      <w:marLeft w:val="0"/>
      <w:marRight w:val="0"/>
      <w:marTop w:val="0"/>
      <w:marBottom w:val="0"/>
      <w:divBdr>
        <w:top w:val="none" w:sz="0" w:space="0" w:color="auto"/>
        <w:left w:val="none" w:sz="0" w:space="0" w:color="auto"/>
        <w:bottom w:val="none" w:sz="0" w:space="0" w:color="auto"/>
        <w:right w:val="none" w:sz="0" w:space="0" w:color="auto"/>
      </w:divBdr>
    </w:div>
    <w:div w:id="2038189227">
      <w:bodyDiv w:val="1"/>
      <w:marLeft w:val="0"/>
      <w:marRight w:val="0"/>
      <w:marTop w:val="0"/>
      <w:marBottom w:val="0"/>
      <w:divBdr>
        <w:top w:val="none" w:sz="0" w:space="0" w:color="auto"/>
        <w:left w:val="none" w:sz="0" w:space="0" w:color="auto"/>
        <w:bottom w:val="none" w:sz="0" w:space="0" w:color="auto"/>
        <w:right w:val="none" w:sz="0" w:space="0" w:color="auto"/>
      </w:divBdr>
    </w:div>
    <w:div w:id="2057853159">
      <w:bodyDiv w:val="1"/>
      <w:marLeft w:val="0"/>
      <w:marRight w:val="0"/>
      <w:marTop w:val="0"/>
      <w:marBottom w:val="0"/>
      <w:divBdr>
        <w:top w:val="none" w:sz="0" w:space="0" w:color="auto"/>
        <w:left w:val="none" w:sz="0" w:space="0" w:color="auto"/>
        <w:bottom w:val="none" w:sz="0" w:space="0" w:color="auto"/>
        <w:right w:val="none" w:sz="0" w:space="0" w:color="auto"/>
      </w:divBdr>
    </w:div>
    <w:div w:id="211165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670EF729F145D8B24CE67DBECAFA9B"/>
        <w:category>
          <w:name w:val="Generale"/>
          <w:gallery w:val="placeholder"/>
        </w:category>
        <w:types>
          <w:type w:val="bbPlcHdr"/>
        </w:types>
        <w:behaviors>
          <w:behavior w:val="content"/>
        </w:behaviors>
        <w:guid w:val="{D87647FA-C5D9-4095-88C3-4D9C9E82CCA4}"/>
      </w:docPartPr>
      <w:docPartBody>
        <w:p w:rsidR="002A4CBA" w:rsidRDefault="00834789">
          <w:r w:rsidRPr="000E028D">
            <w:rPr>
              <w:rStyle w:val="Testosegnaposto"/>
            </w:rPr>
            <w:t>[Titolo]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789"/>
    <w:rsid w:val="002A4CBA"/>
    <w:rsid w:val="008347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34789"/>
    <w:rPr>
      <w:rFonts w:cs="Times New Roman"/>
      <w:sz w:val="3276"/>
      <w:szCs w:val="327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3478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DF08231A280A443B23105DC9676CBFC" ma:contentTypeVersion="0" ma:contentTypeDescription="Creare un nuovo documento." ma:contentTypeScope="" ma:versionID="aa1517923bdbfa2c8f4b147a364e302f">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2F2B22-91E1-4E36-BEE5-F8E310CB4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E5A4726-E28E-44B6-9CB8-902178471232}">
  <ds:schemaRefs>
    <ds:schemaRef ds:uri="http://schemas.openxmlformats.org/officeDocument/2006/bibliography"/>
  </ds:schemaRefs>
</ds:datastoreItem>
</file>

<file path=customXml/itemProps3.xml><?xml version="1.0" encoding="utf-8"?>
<ds:datastoreItem xmlns:ds="http://schemas.openxmlformats.org/officeDocument/2006/customXml" ds:itemID="{8E67B9E5-753E-45C5-897B-A3D7F69EC8CB}">
  <ds:schemaRefs>
    <ds:schemaRef ds:uri="http://schemas.microsoft.com/sharepoint/v3/contenttype/forms"/>
  </ds:schemaRefs>
</ds:datastoreItem>
</file>

<file path=customXml/itemProps4.xml><?xml version="1.0" encoding="utf-8"?>
<ds:datastoreItem xmlns:ds="http://schemas.openxmlformats.org/officeDocument/2006/customXml" ds:itemID="{576EBF0D-5FCA-4AAD-8F13-82EF5A66C87C}">
  <ds:schemaRefs>
    <ds:schemaRef ds:uri="http://purl.org/dc/terms/"/>
    <ds:schemaRef ds:uri="http://purl.org/dc/dcmitype/"/>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12</Pages>
  <Words>2787</Words>
  <Characters>15887</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Specifiche restituzione as built REV 1.4</vt:lpstr>
    </vt:vector>
  </TitlesOfParts>
  <Company>Hewlett-Packard Company</Company>
  <LinksUpToDate>false</LinksUpToDate>
  <CharactersWithSpaces>18637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 restituzione as built REV 1.4</dc:title>
  <dc:subject/>
  <dc:creator>Barbara BB. Bensi</dc:creator>
  <cp:keywords/>
  <cp:lastModifiedBy>Bergamaschi Alberto</cp:lastModifiedBy>
  <cp:revision>87</cp:revision>
  <cp:lastPrinted>2021-04-15T13:16:00Z</cp:lastPrinted>
  <dcterms:created xsi:type="dcterms:W3CDTF">2019-07-09T06:18:00Z</dcterms:created>
  <dcterms:modified xsi:type="dcterms:W3CDTF">2022-01-12T18:05:00Z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0x010100BDF08231A280A443B23105DC9676CBFC</vt:lpwstr>
  </property>
</Properties>
</file>